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0DCB" w14:textId="6EBE3EDF" w:rsidR="007F6D4F" w:rsidRDefault="000703D1" w:rsidP="007F6D4F">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r>
        <w:rPr>
          <w:noProof/>
          <w:color w:val="000000"/>
          <w:lang w:eastAsia="es-CO"/>
        </w:rPr>
        <w:drawing>
          <wp:inline distT="0" distB="0" distL="0" distR="0" wp14:anchorId="137EEB73" wp14:editId="071B46C4">
            <wp:extent cx="2122159" cy="611237"/>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a:srcRect/>
                    <a:stretch>
                      <a:fillRect/>
                    </a:stretch>
                  </pic:blipFill>
                  <pic:spPr>
                    <a:xfrm>
                      <a:off x="0" y="0"/>
                      <a:ext cx="2122159" cy="611237"/>
                    </a:xfrm>
                    <a:prstGeom prst="rect">
                      <a:avLst/>
                    </a:prstGeom>
                    <a:ln/>
                  </pic:spPr>
                </pic:pic>
              </a:graphicData>
            </a:graphic>
          </wp:inline>
        </w:drawing>
      </w:r>
    </w:p>
    <w:p w14:paraId="2A135926" w14:textId="77777777" w:rsidR="007F6D4F" w:rsidRPr="00576838" w:rsidRDefault="007F6D4F" w:rsidP="00576838">
      <w:pPr>
        <w:pBdr>
          <w:top w:val="nil"/>
          <w:left w:val="nil"/>
          <w:bottom w:val="nil"/>
          <w:right w:val="nil"/>
          <w:between w:val="nil"/>
        </w:pBdr>
        <w:spacing w:before="240" w:after="240" w:line="276" w:lineRule="auto"/>
        <w:jc w:val="center"/>
        <w:rPr>
          <w:rFonts w:ascii="Arial" w:eastAsia="Century Gothic" w:hAnsi="Arial" w:cs="Arial"/>
          <w:b/>
          <w:color w:val="000000"/>
          <w:lang w:val="es-ES_tradnl"/>
        </w:rPr>
      </w:pPr>
    </w:p>
    <w:p w14:paraId="74D0EB86" w14:textId="77777777" w:rsidR="00576838" w:rsidRDefault="007F6D4F" w:rsidP="00576838">
      <w:pPr>
        <w:pBdr>
          <w:top w:val="nil"/>
          <w:left w:val="nil"/>
          <w:bottom w:val="nil"/>
          <w:right w:val="nil"/>
          <w:between w:val="nil"/>
        </w:pBdr>
        <w:spacing w:before="240" w:after="240" w:line="276" w:lineRule="auto"/>
        <w:jc w:val="center"/>
        <w:rPr>
          <w:rFonts w:ascii="Arial" w:eastAsia="Century Gothic" w:hAnsi="Arial" w:cs="Arial"/>
          <w:b/>
          <w:color w:val="000000"/>
          <w:lang w:val="es-ES_tradnl"/>
        </w:rPr>
      </w:pPr>
      <w:r w:rsidRPr="00576838">
        <w:rPr>
          <w:rFonts w:ascii="Arial" w:eastAsia="Century Gothic" w:hAnsi="Arial" w:cs="Arial"/>
          <w:b/>
          <w:color w:val="000000"/>
          <w:lang w:val="es-ES_tradnl"/>
        </w:rPr>
        <w:t>TEXTO APROBADO EN LA COMISION PRIMERA DE LA HONORABLE CÁMARA DE REP</w:t>
      </w:r>
      <w:r w:rsidR="00576838">
        <w:rPr>
          <w:rFonts w:ascii="Arial" w:eastAsia="Century Gothic" w:hAnsi="Arial" w:cs="Arial"/>
          <w:b/>
          <w:color w:val="000000"/>
          <w:lang w:val="es-ES_tradnl"/>
        </w:rPr>
        <w:t xml:space="preserve">RESENTANTES EN PRIMER DEBATE AL </w:t>
      </w:r>
    </w:p>
    <w:p w14:paraId="231EBACF" w14:textId="27755836" w:rsidR="00576838" w:rsidRPr="00576838" w:rsidRDefault="007F6D4F" w:rsidP="00576838">
      <w:pPr>
        <w:pBdr>
          <w:top w:val="nil"/>
          <w:left w:val="nil"/>
          <w:bottom w:val="nil"/>
          <w:right w:val="nil"/>
          <w:between w:val="nil"/>
        </w:pBdr>
        <w:spacing w:before="240" w:after="240" w:line="276" w:lineRule="auto"/>
        <w:jc w:val="center"/>
        <w:rPr>
          <w:rFonts w:ascii="Arial" w:eastAsia="Times" w:hAnsi="Arial" w:cs="Arial"/>
          <w:b/>
          <w:i/>
          <w:color w:val="000000"/>
          <w:lang w:val="es-ES_tradnl" w:eastAsia="es-MX"/>
        </w:rPr>
      </w:pPr>
      <w:r w:rsidRPr="00576838">
        <w:rPr>
          <w:rFonts w:ascii="Arial" w:eastAsia="Century Gothic" w:hAnsi="Arial" w:cs="Arial"/>
          <w:b/>
          <w:color w:val="000000"/>
          <w:lang w:val="es-ES_tradnl"/>
        </w:rPr>
        <w:t>PROYECTO DE LEY</w:t>
      </w:r>
      <w:r w:rsidR="00576838">
        <w:rPr>
          <w:rFonts w:ascii="Arial" w:eastAsia="Times" w:hAnsi="Arial" w:cs="Arial"/>
          <w:b/>
          <w:i/>
          <w:color w:val="000000"/>
          <w:lang w:val="es-ES_tradnl" w:eastAsia="es-MX"/>
        </w:rPr>
        <w:t xml:space="preserve"> </w:t>
      </w:r>
      <w:r w:rsidR="00576838" w:rsidRPr="00576838">
        <w:rPr>
          <w:rFonts w:ascii="Arial" w:eastAsia="Arial" w:hAnsi="Arial" w:cs="Arial"/>
          <w:b/>
          <w:color w:val="000000"/>
        </w:rPr>
        <w:t>No</w:t>
      </w:r>
      <w:r w:rsidR="00576838" w:rsidRPr="00576838">
        <w:rPr>
          <w:rFonts w:ascii="Arial" w:eastAsia="Arial" w:hAnsi="Arial" w:cs="Arial"/>
          <w:b/>
          <w:color w:val="000000"/>
        </w:rPr>
        <w:t>. 155 DE 2021 CÁMARA ACUMULADO CON EL PROYECTO DE LEY 298 DE 2021 CÁMARA,</w:t>
      </w:r>
    </w:p>
    <w:p w14:paraId="3AC0E462" w14:textId="118E5767" w:rsidR="00576838" w:rsidRPr="00576838" w:rsidRDefault="00576838" w:rsidP="00576838">
      <w:pPr>
        <w:pBdr>
          <w:top w:val="nil"/>
          <w:left w:val="nil"/>
          <w:bottom w:val="nil"/>
          <w:right w:val="nil"/>
          <w:between w:val="nil"/>
        </w:pBdr>
        <w:jc w:val="center"/>
        <w:rPr>
          <w:rFonts w:ascii="Arial" w:eastAsia="Arial" w:hAnsi="Arial" w:cs="Arial"/>
          <w:b/>
          <w:color w:val="000000"/>
        </w:rPr>
      </w:pPr>
      <w:r w:rsidRPr="00576838">
        <w:rPr>
          <w:rFonts w:ascii="Arial" w:eastAsia="Arial" w:hAnsi="Arial" w:cs="Arial"/>
          <w:b/>
          <w:color w:val="000000"/>
        </w:rPr>
        <w:t xml:space="preserve">“POR MEDIO DE LA CUAL SE CREA EL TIPO PENAL DE APLICACIÓN NO PERMITIDA DE SUSTANCIAS MODELANTES –BIOPOLÍMEROS-, SE REGULA EL USO, COMERCIALIZACIÓN Y APLICACIÓN DE ALGUNAS SUSTANCIAS MODELANTES, SE ESTABLECEN MEDIDAS A FAVOR DE LAS PERSONAS VÍCTIMAS DE PROCEDIMIENTOS MÉDICOS Y QUIRÚRGICOS CON FINES ESTÉTICOS QUE INVOLUCRAN LA APLICACIÓN NO PERMITIDA DE DICHAS SUSTANCIAS Y SE </w:t>
      </w:r>
      <w:r w:rsidRPr="00576838">
        <w:rPr>
          <w:rFonts w:ascii="Arial" w:eastAsia="Arial" w:hAnsi="Arial" w:cs="Arial"/>
          <w:b/>
        </w:rPr>
        <w:t>PROMUEVEN</w:t>
      </w:r>
      <w:r w:rsidRPr="00576838">
        <w:rPr>
          <w:rFonts w:ascii="Arial" w:eastAsia="Arial" w:hAnsi="Arial" w:cs="Arial"/>
          <w:b/>
          <w:color w:val="000000"/>
        </w:rPr>
        <w:t xml:space="preserve"> ESTRATEGIAS PREVENTIVAS EN LA MATERIA”.</w:t>
      </w:r>
    </w:p>
    <w:p w14:paraId="15064504" w14:textId="77777777" w:rsidR="00576838" w:rsidRDefault="00576838" w:rsidP="00576838">
      <w:pPr>
        <w:pBdr>
          <w:top w:val="nil"/>
          <w:left w:val="nil"/>
          <w:bottom w:val="nil"/>
          <w:right w:val="nil"/>
          <w:between w:val="nil"/>
        </w:pBdr>
        <w:jc w:val="both"/>
        <w:rPr>
          <w:rFonts w:ascii="Arial" w:eastAsia="Arial" w:hAnsi="Arial" w:cs="Arial"/>
          <w:b/>
          <w:color w:val="000000"/>
        </w:rPr>
      </w:pPr>
    </w:p>
    <w:p w14:paraId="09747F3E" w14:textId="77777777" w:rsidR="00576838" w:rsidRDefault="00576838" w:rsidP="00576838">
      <w:pPr>
        <w:spacing w:before="57" w:after="57"/>
        <w:rPr>
          <w:rFonts w:ascii="Arial" w:eastAsia="Arial" w:hAnsi="Arial" w:cs="Arial"/>
          <w:b/>
          <w:color w:val="000000"/>
        </w:rPr>
      </w:pPr>
    </w:p>
    <w:p w14:paraId="554234B4" w14:textId="77777777" w:rsidR="00576838" w:rsidRDefault="00576838" w:rsidP="00576838">
      <w:pPr>
        <w:spacing w:before="57" w:after="57"/>
        <w:ind w:left="360"/>
        <w:jc w:val="center"/>
        <w:rPr>
          <w:rFonts w:ascii="Arial" w:eastAsia="Arial" w:hAnsi="Arial" w:cs="Arial"/>
          <w:b/>
          <w:color w:val="000000"/>
        </w:rPr>
      </w:pPr>
      <w:r>
        <w:rPr>
          <w:rFonts w:ascii="Arial" w:eastAsia="Arial" w:hAnsi="Arial" w:cs="Arial"/>
          <w:b/>
          <w:color w:val="000000"/>
        </w:rPr>
        <w:t>EL CONGRESO DE COLOMBIA</w:t>
      </w:r>
    </w:p>
    <w:p w14:paraId="67ECCCA8" w14:textId="77777777" w:rsidR="00576838" w:rsidRDefault="00576838" w:rsidP="00576838">
      <w:pPr>
        <w:spacing w:before="57" w:after="57"/>
        <w:ind w:left="360"/>
        <w:jc w:val="center"/>
        <w:rPr>
          <w:rFonts w:ascii="Arial" w:eastAsia="Arial" w:hAnsi="Arial" w:cs="Arial"/>
          <w:b/>
          <w:color w:val="000000"/>
        </w:rPr>
      </w:pPr>
    </w:p>
    <w:p w14:paraId="02743F1F" w14:textId="77777777" w:rsidR="00576838" w:rsidRDefault="00576838" w:rsidP="00576838">
      <w:pPr>
        <w:spacing w:before="57" w:after="57"/>
        <w:ind w:left="360"/>
        <w:jc w:val="center"/>
        <w:rPr>
          <w:rFonts w:ascii="Arial" w:eastAsia="Arial" w:hAnsi="Arial" w:cs="Arial"/>
          <w:b/>
          <w:color w:val="000000"/>
        </w:rPr>
      </w:pPr>
      <w:r>
        <w:rPr>
          <w:rFonts w:ascii="Arial" w:eastAsia="Arial" w:hAnsi="Arial" w:cs="Arial"/>
          <w:b/>
          <w:color w:val="000000"/>
        </w:rPr>
        <w:t>DECRETA:</w:t>
      </w:r>
    </w:p>
    <w:p w14:paraId="40A645EE" w14:textId="77777777" w:rsidR="00576838" w:rsidRDefault="00576838" w:rsidP="00576838">
      <w:pPr>
        <w:spacing w:after="240"/>
        <w:rPr>
          <w:rFonts w:ascii="Times New Roman" w:eastAsia="Times New Roman" w:hAnsi="Times New Roman" w:cs="Times New Roman"/>
        </w:rPr>
      </w:pPr>
    </w:p>
    <w:p w14:paraId="45D581BF" w14:textId="77777777" w:rsidR="00576838" w:rsidRPr="00585009" w:rsidRDefault="00576838" w:rsidP="00576838">
      <w:pPr>
        <w:jc w:val="both"/>
        <w:rPr>
          <w:rFonts w:ascii="Arial" w:eastAsia="Arial" w:hAnsi="Arial" w:cs="Arial"/>
          <w:color w:val="000000"/>
        </w:rPr>
      </w:pPr>
      <w:r w:rsidRPr="00597F60">
        <w:rPr>
          <w:rFonts w:ascii="Arial" w:eastAsia="Arial" w:hAnsi="Arial" w:cs="Arial"/>
          <w:b/>
          <w:color w:val="000000"/>
        </w:rPr>
        <w:t>Artículo 1. Objeto</w:t>
      </w:r>
      <w:r w:rsidRPr="00585009">
        <w:rPr>
          <w:rFonts w:ascii="Arial" w:eastAsia="Arial" w:hAnsi="Arial" w:cs="Arial"/>
          <w:color w:val="000000"/>
        </w:rPr>
        <w:t xml:space="preserve">. </w:t>
      </w:r>
      <w:r>
        <w:rPr>
          <w:rFonts w:ascii="Arial" w:eastAsia="Arial" w:hAnsi="Arial" w:cs="Arial"/>
          <w:color w:val="000000"/>
        </w:rPr>
        <w:t xml:space="preserve"> </w:t>
      </w:r>
      <w:r w:rsidRPr="00585009">
        <w:rPr>
          <w:rFonts w:ascii="Arial" w:eastAsia="Arial" w:hAnsi="Arial" w:cs="Arial"/>
          <w:color w:val="000000"/>
        </w:rPr>
        <w:t xml:space="preserve">La presente Ley tiene por objeto crear el tipo penal de aplicación no permitida de sustancias </w:t>
      </w:r>
      <w:proofErr w:type="spellStart"/>
      <w:r w:rsidRPr="00585009">
        <w:rPr>
          <w:rFonts w:ascii="Arial" w:eastAsia="Arial" w:hAnsi="Arial" w:cs="Arial"/>
          <w:color w:val="000000"/>
        </w:rPr>
        <w:t>modelantes</w:t>
      </w:r>
      <w:proofErr w:type="spellEnd"/>
      <w:r w:rsidRPr="00585009">
        <w:rPr>
          <w:rFonts w:ascii="Arial" w:eastAsia="Arial" w:hAnsi="Arial" w:cs="Arial"/>
          <w:color w:val="000000"/>
        </w:rPr>
        <w:t xml:space="preserve"> – biopolímeros-, regular el uso, comercialización y aplicación de algunas sustancias </w:t>
      </w:r>
      <w:proofErr w:type="spellStart"/>
      <w:r w:rsidRPr="00585009">
        <w:rPr>
          <w:rFonts w:ascii="Arial" w:eastAsia="Arial" w:hAnsi="Arial" w:cs="Arial"/>
          <w:color w:val="000000"/>
        </w:rPr>
        <w:t>modelantes</w:t>
      </w:r>
      <w:proofErr w:type="spellEnd"/>
      <w:r w:rsidRPr="00585009">
        <w:rPr>
          <w:rFonts w:ascii="Arial" w:eastAsia="Arial" w:hAnsi="Arial" w:cs="Arial"/>
          <w:color w:val="000000"/>
        </w:rPr>
        <w:t>, establecer medidas a favor de las personas víctimas de procedimientos médicos y quirúrgicos con fines estéticos que involucran la aplicación no permitida de dichas sustancias y  promover estrategias preventivas en la materia.</w:t>
      </w:r>
    </w:p>
    <w:p w14:paraId="2ADF5567" w14:textId="77777777" w:rsidR="00576838" w:rsidRPr="00585009" w:rsidRDefault="00576838" w:rsidP="00576838">
      <w:pPr>
        <w:jc w:val="both"/>
        <w:rPr>
          <w:rFonts w:ascii="Arial" w:hAnsi="Arial" w:cs="Arial"/>
        </w:rPr>
      </w:pPr>
    </w:p>
    <w:p w14:paraId="54DC222A" w14:textId="77777777" w:rsidR="00576838" w:rsidRPr="00585009" w:rsidRDefault="00576838" w:rsidP="00576838">
      <w:pPr>
        <w:pBdr>
          <w:top w:val="nil"/>
          <w:left w:val="nil"/>
          <w:bottom w:val="nil"/>
          <w:right w:val="nil"/>
          <w:between w:val="nil"/>
        </w:pBdr>
        <w:jc w:val="both"/>
        <w:rPr>
          <w:rFonts w:ascii="Arial" w:eastAsia="Arial" w:hAnsi="Arial" w:cs="Arial"/>
          <w:color w:val="000000"/>
        </w:rPr>
      </w:pPr>
      <w:proofErr w:type="spellStart"/>
      <w:r w:rsidRPr="00261F4E">
        <w:rPr>
          <w:rFonts w:ascii="Arial" w:eastAsia="Arial" w:hAnsi="Arial" w:cs="Arial"/>
          <w:b/>
          <w:color w:val="000000"/>
        </w:rPr>
        <w:t>Artículo</w:t>
      </w:r>
      <w:proofErr w:type="spellEnd"/>
      <w:r w:rsidRPr="00261F4E">
        <w:rPr>
          <w:rFonts w:ascii="Arial" w:eastAsia="Arial" w:hAnsi="Arial" w:cs="Arial"/>
          <w:b/>
          <w:color w:val="000000"/>
        </w:rPr>
        <w:t xml:space="preserve"> 2. Definiciones</w:t>
      </w:r>
      <w:r w:rsidRPr="00585009">
        <w:rPr>
          <w:rFonts w:ascii="Arial" w:eastAsia="Arial" w:hAnsi="Arial" w:cs="Arial"/>
          <w:color w:val="000000"/>
        </w:rPr>
        <w:t xml:space="preserve">. Para la </w:t>
      </w:r>
      <w:proofErr w:type="spellStart"/>
      <w:r w:rsidRPr="00585009">
        <w:rPr>
          <w:rFonts w:ascii="Arial" w:eastAsia="Arial" w:hAnsi="Arial" w:cs="Arial"/>
          <w:color w:val="000000"/>
        </w:rPr>
        <w:t>aplicación</w:t>
      </w:r>
      <w:proofErr w:type="spellEnd"/>
      <w:r w:rsidRPr="00585009">
        <w:rPr>
          <w:rFonts w:ascii="Arial" w:eastAsia="Arial" w:hAnsi="Arial" w:cs="Arial"/>
          <w:color w:val="000000"/>
        </w:rPr>
        <w:t xml:space="preserve"> de la presente Ley se </w:t>
      </w:r>
      <w:proofErr w:type="spellStart"/>
      <w:r w:rsidRPr="00585009">
        <w:rPr>
          <w:rFonts w:ascii="Arial" w:eastAsia="Arial" w:hAnsi="Arial" w:cs="Arial"/>
          <w:color w:val="000000"/>
        </w:rPr>
        <w:t>tendrán</w:t>
      </w:r>
      <w:proofErr w:type="spellEnd"/>
      <w:r w:rsidRPr="00585009">
        <w:rPr>
          <w:rFonts w:ascii="Arial" w:eastAsia="Arial" w:hAnsi="Arial" w:cs="Arial"/>
          <w:color w:val="000000"/>
        </w:rPr>
        <w:t xml:space="preserve"> en cuenta las siguientes definiciones: </w:t>
      </w:r>
    </w:p>
    <w:p w14:paraId="1C17859E" w14:textId="77777777" w:rsidR="00576838" w:rsidRPr="00585009" w:rsidRDefault="00576838" w:rsidP="00576838">
      <w:pPr>
        <w:pBdr>
          <w:top w:val="nil"/>
          <w:left w:val="nil"/>
          <w:bottom w:val="nil"/>
          <w:right w:val="nil"/>
          <w:between w:val="nil"/>
        </w:pBdr>
        <w:shd w:val="clear" w:color="auto" w:fill="FFFFFF"/>
        <w:jc w:val="both"/>
        <w:rPr>
          <w:rFonts w:ascii="Arial" w:eastAsia="Arial" w:hAnsi="Arial" w:cs="Arial"/>
          <w:i/>
          <w:color w:val="000000"/>
        </w:rPr>
      </w:pPr>
    </w:p>
    <w:p w14:paraId="4D6DC881" w14:textId="77777777" w:rsidR="00576838" w:rsidRPr="00585009" w:rsidRDefault="00576838" w:rsidP="00576838">
      <w:pPr>
        <w:pBdr>
          <w:top w:val="nil"/>
          <w:left w:val="nil"/>
          <w:bottom w:val="nil"/>
          <w:right w:val="nil"/>
          <w:between w:val="nil"/>
        </w:pBdr>
        <w:shd w:val="clear" w:color="auto" w:fill="FFFFFF"/>
        <w:jc w:val="both"/>
        <w:rPr>
          <w:rFonts w:ascii="Arial" w:eastAsia="Arial" w:hAnsi="Arial" w:cs="Arial"/>
          <w:color w:val="000000"/>
        </w:rPr>
      </w:pPr>
      <w:proofErr w:type="spellStart"/>
      <w:r w:rsidRPr="00585009">
        <w:rPr>
          <w:rFonts w:ascii="Arial" w:eastAsia="Arial" w:hAnsi="Arial" w:cs="Arial"/>
          <w:i/>
          <w:color w:val="000000"/>
        </w:rPr>
        <w:t>Biopolímeros</w:t>
      </w:r>
      <w:proofErr w:type="spellEnd"/>
      <w:r w:rsidRPr="00585009">
        <w:rPr>
          <w:rFonts w:ascii="Arial" w:eastAsia="Arial" w:hAnsi="Arial" w:cs="Arial"/>
          <w:i/>
          <w:color w:val="000000"/>
        </w:rPr>
        <w:t xml:space="preserve"> y </w:t>
      </w:r>
      <w:proofErr w:type="spellStart"/>
      <w:r w:rsidRPr="00585009">
        <w:rPr>
          <w:rFonts w:ascii="Arial" w:eastAsia="Arial" w:hAnsi="Arial" w:cs="Arial"/>
          <w:i/>
          <w:color w:val="000000"/>
        </w:rPr>
        <w:t>polímeros</w:t>
      </w:r>
      <w:proofErr w:type="spellEnd"/>
      <w:r w:rsidRPr="00585009">
        <w:rPr>
          <w:rFonts w:ascii="Arial" w:eastAsia="Arial" w:hAnsi="Arial" w:cs="Arial"/>
          <w:i/>
          <w:color w:val="000000"/>
        </w:rPr>
        <w:t>:</w:t>
      </w:r>
      <w:r w:rsidRPr="00585009">
        <w:rPr>
          <w:rFonts w:ascii="Arial" w:eastAsia="Arial" w:hAnsi="Arial" w:cs="Arial"/>
          <w:color w:val="000000"/>
        </w:rPr>
        <w:t xml:space="preserve"> Son sustancias </w:t>
      </w:r>
      <w:proofErr w:type="spellStart"/>
      <w:r w:rsidRPr="00585009">
        <w:rPr>
          <w:rFonts w:ascii="Arial" w:eastAsia="Arial" w:hAnsi="Arial" w:cs="Arial"/>
          <w:color w:val="000000"/>
        </w:rPr>
        <w:t>modelantes</w:t>
      </w:r>
      <w:proofErr w:type="spellEnd"/>
      <w:r w:rsidRPr="00585009">
        <w:rPr>
          <w:rFonts w:ascii="Arial" w:eastAsia="Arial" w:hAnsi="Arial" w:cs="Arial"/>
          <w:color w:val="000000"/>
        </w:rPr>
        <w:t xml:space="preserve"> que contienen una gran variedad de </w:t>
      </w:r>
      <w:proofErr w:type="spellStart"/>
      <w:r w:rsidRPr="00585009">
        <w:rPr>
          <w:rFonts w:ascii="Arial" w:eastAsia="Arial" w:hAnsi="Arial" w:cs="Arial"/>
          <w:color w:val="000000"/>
        </w:rPr>
        <w:t>macromoléculas</w:t>
      </w:r>
      <w:proofErr w:type="spellEnd"/>
      <w:r w:rsidRPr="00585009">
        <w:rPr>
          <w:rFonts w:ascii="Arial" w:eastAsia="Arial" w:hAnsi="Arial" w:cs="Arial"/>
          <w:color w:val="000000"/>
        </w:rPr>
        <w:t xml:space="preserve"> producidas por agentes </w:t>
      </w:r>
      <w:proofErr w:type="spellStart"/>
      <w:r w:rsidRPr="00585009">
        <w:rPr>
          <w:rFonts w:ascii="Arial" w:eastAsia="Arial" w:hAnsi="Arial" w:cs="Arial"/>
          <w:color w:val="000000"/>
        </w:rPr>
        <w:t>biológicos</w:t>
      </w:r>
      <w:proofErr w:type="spellEnd"/>
      <w:r w:rsidRPr="00585009">
        <w:rPr>
          <w:rFonts w:ascii="Arial" w:eastAsia="Arial" w:hAnsi="Arial" w:cs="Arial"/>
          <w:color w:val="000000"/>
        </w:rPr>
        <w:t xml:space="preserve"> o por </w:t>
      </w:r>
      <w:proofErr w:type="spellStart"/>
      <w:r w:rsidRPr="00585009">
        <w:rPr>
          <w:rFonts w:ascii="Arial" w:eastAsia="Arial" w:hAnsi="Arial" w:cs="Arial"/>
          <w:color w:val="000000"/>
        </w:rPr>
        <w:t>sintetización</w:t>
      </w:r>
      <w:proofErr w:type="spellEnd"/>
      <w:r w:rsidRPr="00585009">
        <w:rPr>
          <w:rFonts w:ascii="Arial" w:eastAsia="Arial" w:hAnsi="Arial" w:cs="Arial"/>
          <w:color w:val="000000"/>
        </w:rPr>
        <w:t xml:space="preserve"> </w:t>
      </w:r>
      <w:proofErr w:type="spellStart"/>
      <w:r w:rsidRPr="00585009">
        <w:rPr>
          <w:rFonts w:ascii="Arial" w:eastAsia="Arial" w:hAnsi="Arial" w:cs="Arial"/>
          <w:color w:val="000000"/>
        </w:rPr>
        <w:t>química</w:t>
      </w:r>
      <w:proofErr w:type="spellEnd"/>
      <w:r w:rsidRPr="00585009">
        <w:rPr>
          <w:rFonts w:ascii="Arial" w:eastAsia="Arial" w:hAnsi="Arial" w:cs="Arial"/>
          <w:color w:val="000000"/>
        </w:rPr>
        <w:t xml:space="preserve">. Los </w:t>
      </w:r>
      <w:proofErr w:type="spellStart"/>
      <w:r w:rsidRPr="00585009">
        <w:rPr>
          <w:rFonts w:ascii="Arial" w:eastAsia="Arial" w:hAnsi="Arial" w:cs="Arial"/>
          <w:color w:val="000000"/>
        </w:rPr>
        <w:t>biopolímeros</w:t>
      </w:r>
      <w:proofErr w:type="spellEnd"/>
      <w:r w:rsidRPr="00585009">
        <w:rPr>
          <w:rFonts w:ascii="Arial" w:eastAsia="Arial" w:hAnsi="Arial" w:cs="Arial"/>
          <w:color w:val="000000"/>
        </w:rPr>
        <w:t xml:space="preserve"> pueden actuar en conjunto con sistemas </w:t>
      </w:r>
      <w:proofErr w:type="spellStart"/>
      <w:r w:rsidRPr="00585009">
        <w:rPr>
          <w:rFonts w:ascii="Arial" w:eastAsia="Arial" w:hAnsi="Arial" w:cs="Arial"/>
          <w:color w:val="000000"/>
        </w:rPr>
        <w:t>biológicos</w:t>
      </w:r>
      <w:proofErr w:type="spellEnd"/>
      <w:r w:rsidRPr="00585009">
        <w:rPr>
          <w:rFonts w:ascii="Arial" w:eastAsia="Arial" w:hAnsi="Arial" w:cs="Arial"/>
          <w:color w:val="000000"/>
        </w:rPr>
        <w:t xml:space="preserve"> con el fin de evaluar, tratar, aumentar o sustituir </w:t>
      </w:r>
      <w:proofErr w:type="spellStart"/>
      <w:r w:rsidRPr="00585009">
        <w:rPr>
          <w:rFonts w:ascii="Arial" w:eastAsia="Arial" w:hAnsi="Arial" w:cs="Arial"/>
          <w:color w:val="000000"/>
        </w:rPr>
        <w:t>algún</w:t>
      </w:r>
      <w:proofErr w:type="spellEnd"/>
      <w:r w:rsidRPr="00585009">
        <w:rPr>
          <w:rFonts w:ascii="Arial" w:eastAsia="Arial" w:hAnsi="Arial" w:cs="Arial"/>
          <w:color w:val="000000"/>
        </w:rPr>
        <w:t xml:space="preserve"> tejido, </w:t>
      </w:r>
      <w:proofErr w:type="spellStart"/>
      <w:r w:rsidRPr="00585009">
        <w:rPr>
          <w:rFonts w:ascii="Arial" w:eastAsia="Arial" w:hAnsi="Arial" w:cs="Arial"/>
          <w:color w:val="000000"/>
        </w:rPr>
        <w:t>órgano</w:t>
      </w:r>
      <w:proofErr w:type="spellEnd"/>
      <w:r w:rsidRPr="00585009">
        <w:rPr>
          <w:rFonts w:ascii="Arial" w:eastAsia="Arial" w:hAnsi="Arial" w:cs="Arial"/>
          <w:color w:val="000000"/>
        </w:rPr>
        <w:t xml:space="preserve"> o </w:t>
      </w:r>
      <w:proofErr w:type="spellStart"/>
      <w:r w:rsidRPr="00585009">
        <w:rPr>
          <w:rFonts w:ascii="Arial" w:eastAsia="Arial" w:hAnsi="Arial" w:cs="Arial"/>
          <w:color w:val="000000"/>
        </w:rPr>
        <w:t>función</w:t>
      </w:r>
      <w:proofErr w:type="spellEnd"/>
      <w:r w:rsidRPr="00585009">
        <w:rPr>
          <w:rFonts w:ascii="Arial" w:eastAsia="Arial" w:hAnsi="Arial" w:cs="Arial"/>
          <w:color w:val="000000"/>
        </w:rPr>
        <w:t xml:space="preserve"> del organismo humano. </w:t>
      </w:r>
    </w:p>
    <w:p w14:paraId="07B1C8FF" w14:textId="77777777" w:rsidR="00576838" w:rsidRPr="00585009" w:rsidRDefault="00576838" w:rsidP="00576838">
      <w:pPr>
        <w:pBdr>
          <w:top w:val="nil"/>
          <w:left w:val="nil"/>
          <w:bottom w:val="nil"/>
          <w:right w:val="nil"/>
          <w:between w:val="nil"/>
        </w:pBdr>
        <w:jc w:val="both"/>
        <w:rPr>
          <w:rFonts w:ascii="Arial" w:eastAsia="Arial" w:hAnsi="Arial" w:cs="Arial"/>
          <w:i/>
          <w:color w:val="000000"/>
        </w:rPr>
      </w:pPr>
    </w:p>
    <w:p w14:paraId="4A7880BB" w14:textId="0A35CF13" w:rsidR="00576838" w:rsidRPr="00585009" w:rsidRDefault="00576838" w:rsidP="00576838">
      <w:pPr>
        <w:pBdr>
          <w:top w:val="nil"/>
          <w:left w:val="nil"/>
          <w:bottom w:val="nil"/>
          <w:right w:val="nil"/>
          <w:between w:val="nil"/>
        </w:pBdr>
        <w:jc w:val="both"/>
        <w:rPr>
          <w:rFonts w:ascii="Arial" w:eastAsia="Arial" w:hAnsi="Arial" w:cs="Arial"/>
          <w:color w:val="000000"/>
        </w:rPr>
      </w:pPr>
      <w:r w:rsidRPr="00585009">
        <w:rPr>
          <w:rFonts w:ascii="Arial" w:eastAsia="Arial" w:hAnsi="Arial" w:cs="Arial"/>
          <w:i/>
          <w:color w:val="000000"/>
        </w:rPr>
        <w:lastRenderedPageBreak/>
        <w:t>Positividad corporal (</w:t>
      </w:r>
      <w:proofErr w:type="spellStart"/>
      <w:r w:rsidRPr="00585009">
        <w:rPr>
          <w:rFonts w:ascii="Arial" w:eastAsia="Arial" w:hAnsi="Arial" w:cs="Arial"/>
          <w:i/>
          <w:color w:val="000000"/>
        </w:rPr>
        <w:t>body</w:t>
      </w:r>
      <w:proofErr w:type="spellEnd"/>
      <w:r w:rsidRPr="00585009">
        <w:rPr>
          <w:rFonts w:ascii="Arial" w:eastAsia="Arial" w:hAnsi="Arial" w:cs="Arial"/>
          <w:i/>
          <w:color w:val="000000"/>
        </w:rPr>
        <w:t xml:space="preserve"> positive): </w:t>
      </w:r>
      <w:r w:rsidR="00437BC2">
        <w:rPr>
          <w:rFonts w:ascii="Arial" w:eastAsia="Arial" w:hAnsi="Arial" w:cs="Arial"/>
          <w:color w:val="000000"/>
        </w:rPr>
        <w:t>M</w:t>
      </w:r>
      <w:r w:rsidRPr="00585009">
        <w:rPr>
          <w:rFonts w:ascii="Arial" w:eastAsia="Arial" w:hAnsi="Arial" w:cs="Arial"/>
          <w:color w:val="000000"/>
        </w:rPr>
        <w:t xml:space="preserve">ovimiento social que promueve la </w:t>
      </w:r>
      <w:proofErr w:type="spellStart"/>
      <w:r w:rsidRPr="00585009">
        <w:rPr>
          <w:rFonts w:ascii="Arial" w:eastAsia="Arial" w:hAnsi="Arial" w:cs="Arial"/>
          <w:color w:val="000000"/>
        </w:rPr>
        <w:t>aceptación</w:t>
      </w:r>
      <w:proofErr w:type="spellEnd"/>
      <w:r w:rsidRPr="00585009">
        <w:rPr>
          <w:rFonts w:ascii="Arial" w:eastAsia="Arial" w:hAnsi="Arial" w:cs="Arial"/>
          <w:color w:val="000000"/>
        </w:rPr>
        <w:t xml:space="preserve"> de</w:t>
      </w:r>
      <w:r w:rsidR="00437BC2">
        <w:rPr>
          <w:rFonts w:ascii="Arial" w:eastAsia="Arial" w:hAnsi="Arial" w:cs="Arial"/>
          <w:color w:val="000000"/>
        </w:rPr>
        <w:t xml:space="preserve">l cuerpo humano </w:t>
      </w:r>
      <w:r w:rsidRPr="00585009">
        <w:rPr>
          <w:rFonts w:ascii="Arial" w:eastAsia="Arial" w:hAnsi="Arial" w:cs="Arial"/>
          <w:color w:val="000000"/>
        </w:rPr>
        <w:t xml:space="preserve">sin importar su apariencia y procura que los sujetos tengan una imagen positiva de su propio cuerpo, autoconfianza y autoestima, en </w:t>
      </w:r>
      <w:proofErr w:type="spellStart"/>
      <w:r w:rsidRPr="00585009">
        <w:rPr>
          <w:rFonts w:ascii="Arial" w:eastAsia="Arial" w:hAnsi="Arial" w:cs="Arial"/>
          <w:color w:val="000000"/>
        </w:rPr>
        <w:t>contraposición</w:t>
      </w:r>
      <w:proofErr w:type="spellEnd"/>
      <w:r w:rsidRPr="00585009">
        <w:rPr>
          <w:rFonts w:ascii="Arial" w:eastAsia="Arial" w:hAnsi="Arial" w:cs="Arial"/>
          <w:color w:val="000000"/>
        </w:rPr>
        <w:t xml:space="preserve"> a </w:t>
      </w:r>
      <w:proofErr w:type="spellStart"/>
      <w:r w:rsidRPr="00585009">
        <w:rPr>
          <w:rFonts w:ascii="Arial" w:eastAsia="Arial" w:hAnsi="Arial" w:cs="Arial"/>
          <w:color w:val="000000"/>
        </w:rPr>
        <w:t>estándares</w:t>
      </w:r>
      <w:proofErr w:type="spellEnd"/>
      <w:r w:rsidRPr="00585009">
        <w:rPr>
          <w:rFonts w:ascii="Arial" w:eastAsia="Arial" w:hAnsi="Arial" w:cs="Arial"/>
          <w:color w:val="000000"/>
        </w:rPr>
        <w:t xml:space="preserve"> de belleza preestablecidos. </w:t>
      </w:r>
    </w:p>
    <w:p w14:paraId="0BEF5237" w14:textId="77777777" w:rsidR="00576838" w:rsidRPr="00585009" w:rsidRDefault="00576838" w:rsidP="00576838">
      <w:pPr>
        <w:pBdr>
          <w:top w:val="nil"/>
          <w:left w:val="nil"/>
          <w:bottom w:val="nil"/>
          <w:right w:val="nil"/>
          <w:between w:val="nil"/>
        </w:pBdr>
        <w:jc w:val="both"/>
        <w:rPr>
          <w:rFonts w:ascii="Arial" w:eastAsia="Arial" w:hAnsi="Arial" w:cs="Arial"/>
          <w:i/>
          <w:color w:val="000000"/>
        </w:rPr>
      </w:pPr>
    </w:p>
    <w:p w14:paraId="7731B802" w14:textId="550E0F28" w:rsidR="00576838" w:rsidRPr="00585009" w:rsidRDefault="00576838" w:rsidP="00576838">
      <w:pPr>
        <w:pBdr>
          <w:top w:val="nil"/>
          <w:left w:val="nil"/>
          <w:bottom w:val="nil"/>
          <w:right w:val="nil"/>
          <w:between w:val="nil"/>
        </w:pBdr>
        <w:jc w:val="both"/>
        <w:rPr>
          <w:rFonts w:ascii="Arial" w:eastAsia="Arial" w:hAnsi="Arial" w:cs="Arial"/>
          <w:color w:val="000000"/>
        </w:rPr>
      </w:pPr>
      <w:r w:rsidRPr="00585009">
        <w:rPr>
          <w:rFonts w:ascii="Arial" w:eastAsia="Arial" w:hAnsi="Arial" w:cs="Arial"/>
          <w:i/>
          <w:color w:val="000000"/>
        </w:rPr>
        <w:t xml:space="preserve">Procedimiento de </w:t>
      </w:r>
      <w:proofErr w:type="spellStart"/>
      <w:r w:rsidRPr="00585009">
        <w:rPr>
          <w:rFonts w:ascii="Arial" w:eastAsia="Arial" w:hAnsi="Arial" w:cs="Arial"/>
          <w:i/>
          <w:color w:val="000000"/>
        </w:rPr>
        <w:t>extracción</w:t>
      </w:r>
      <w:proofErr w:type="spellEnd"/>
      <w:r w:rsidRPr="00585009">
        <w:rPr>
          <w:rFonts w:ascii="Arial" w:eastAsia="Arial" w:hAnsi="Arial" w:cs="Arial"/>
          <w:i/>
          <w:color w:val="000000"/>
        </w:rPr>
        <w:t xml:space="preserve"> de sustancias </w:t>
      </w:r>
      <w:proofErr w:type="spellStart"/>
      <w:r w:rsidRPr="00585009">
        <w:rPr>
          <w:rFonts w:ascii="Arial" w:eastAsia="Arial" w:hAnsi="Arial" w:cs="Arial"/>
          <w:i/>
          <w:color w:val="000000"/>
        </w:rPr>
        <w:t>modelantes</w:t>
      </w:r>
      <w:proofErr w:type="spellEnd"/>
      <w:r w:rsidRPr="00585009">
        <w:rPr>
          <w:rFonts w:ascii="Arial" w:eastAsia="Arial" w:hAnsi="Arial" w:cs="Arial"/>
          <w:i/>
          <w:color w:val="000000"/>
        </w:rPr>
        <w:t xml:space="preserve">: </w:t>
      </w:r>
      <w:r w:rsidR="00ED197B">
        <w:rPr>
          <w:rFonts w:ascii="Arial" w:eastAsia="Arial" w:hAnsi="Arial" w:cs="Arial"/>
          <w:color w:val="000000"/>
        </w:rPr>
        <w:t>P</w:t>
      </w:r>
      <w:r w:rsidRPr="00585009">
        <w:rPr>
          <w:rFonts w:ascii="Arial" w:eastAsia="Arial" w:hAnsi="Arial" w:cs="Arial"/>
          <w:color w:val="000000"/>
        </w:rPr>
        <w:t xml:space="preserve">rocedimientos de retiro de sustancias </w:t>
      </w:r>
      <w:proofErr w:type="spellStart"/>
      <w:r w:rsidRPr="00585009">
        <w:rPr>
          <w:rFonts w:ascii="Arial" w:eastAsia="Arial" w:hAnsi="Arial" w:cs="Arial"/>
          <w:color w:val="000000"/>
        </w:rPr>
        <w:t>modelantes</w:t>
      </w:r>
      <w:proofErr w:type="spellEnd"/>
      <w:r w:rsidRPr="00585009">
        <w:rPr>
          <w:rFonts w:ascii="Arial" w:eastAsia="Arial" w:hAnsi="Arial" w:cs="Arial"/>
          <w:color w:val="000000"/>
        </w:rPr>
        <w:t xml:space="preserve">, incluyendo </w:t>
      </w:r>
      <w:proofErr w:type="spellStart"/>
      <w:r w:rsidRPr="00585009">
        <w:rPr>
          <w:rFonts w:ascii="Arial" w:eastAsia="Arial" w:hAnsi="Arial" w:cs="Arial"/>
          <w:color w:val="000000"/>
        </w:rPr>
        <w:t>tecnologías</w:t>
      </w:r>
      <w:proofErr w:type="spellEnd"/>
      <w:r w:rsidRPr="00585009">
        <w:rPr>
          <w:rFonts w:ascii="Arial" w:eastAsia="Arial" w:hAnsi="Arial" w:cs="Arial"/>
          <w:color w:val="000000"/>
        </w:rPr>
        <w:t xml:space="preserve"> como </w:t>
      </w:r>
      <w:proofErr w:type="spellStart"/>
      <w:r w:rsidRPr="00585009">
        <w:rPr>
          <w:rFonts w:ascii="Arial" w:eastAsia="Arial" w:hAnsi="Arial" w:cs="Arial"/>
          <w:color w:val="000000"/>
        </w:rPr>
        <w:t>láser</w:t>
      </w:r>
      <w:proofErr w:type="spellEnd"/>
      <w:r w:rsidRPr="00585009">
        <w:rPr>
          <w:rFonts w:ascii="Arial" w:eastAsia="Arial" w:hAnsi="Arial" w:cs="Arial"/>
          <w:color w:val="000000"/>
        </w:rPr>
        <w:t xml:space="preserve">, </w:t>
      </w:r>
      <w:proofErr w:type="spellStart"/>
      <w:r w:rsidRPr="00585009">
        <w:rPr>
          <w:rFonts w:ascii="Arial" w:eastAsia="Arial" w:hAnsi="Arial" w:cs="Arial"/>
          <w:color w:val="000000"/>
        </w:rPr>
        <w:t>v</w:t>
      </w:r>
      <w:r w:rsidRPr="00585009">
        <w:rPr>
          <w:rFonts w:ascii="Arial" w:eastAsia="Arial" w:hAnsi="Arial" w:cs="Arial"/>
        </w:rPr>
        <w:t>á</w:t>
      </w:r>
      <w:r w:rsidRPr="00585009">
        <w:rPr>
          <w:rFonts w:ascii="Arial" w:eastAsia="Arial" w:hAnsi="Arial" w:cs="Arial"/>
          <w:color w:val="000000"/>
        </w:rPr>
        <w:t>ser</w:t>
      </w:r>
      <w:proofErr w:type="spellEnd"/>
      <w:r w:rsidRPr="00585009">
        <w:rPr>
          <w:rFonts w:ascii="Arial" w:eastAsia="Arial" w:hAnsi="Arial" w:cs="Arial"/>
          <w:color w:val="000000"/>
        </w:rPr>
        <w:t xml:space="preserve">, endoscopia, </w:t>
      </w:r>
      <w:proofErr w:type="spellStart"/>
      <w:r w:rsidRPr="00585009">
        <w:rPr>
          <w:rFonts w:ascii="Arial" w:eastAsia="Arial" w:hAnsi="Arial" w:cs="Arial"/>
          <w:color w:val="000000"/>
        </w:rPr>
        <w:t>extracción</w:t>
      </w:r>
      <w:proofErr w:type="spellEnd"/>
      <w:r w:rsidRPr="00585009">
        <w:rPr>
          <w:rFonts w:ascii="Arial" w:eastAsia="Arial" w:hAnsi="Arial" w:cs="Arial"/>
          <w:color w:val="000000"/>
        </w:rPr>
        <w:t xml:space="preserve"> por jeringa, </w:t>
      </w:r>
      <w:proofErr w:type="spellStart"/>
      <w:r w:rsidRPr="00585009">
        <w:rPr>
          <w:rFonts w:ascii="Arial" w:eastAsia="Arial" w:hAnsi="Arial" w:cs="Arial"/>
          <w:color w:val="000000"/>
        </w:rPr>
        <w:t>extracción</w:t>
      </w:r>
      <w:proofErr w:type="spellEnd"/>
      <w:r w:rsidRPr="00585009">
        <w:rPr>
          <w:rFonts w:ascii="Arial" w:eastAsia="Arial" w:hAnsi="Arial" w:cs="Arial"/>
          <w:color w:val="000000"/>
        </w:rPr>
        <w:t xml:space="preserve"> con lipoescultura y la </w:t>
      </w:r>
      <w:proofErr w:type="spellStart"/>
      <w:r w:rsidRPr="00585009">
        <w:rPr>
          <w:rFonts w:ascii="Arial" w:eastAsia="Arial" w:hAnsi="Arial" w:cs="Arial"/>
          <w:color w:val="000000"/>
        </w:rPr>
        <w:t>cirugía</w:t>
      </w:r>
      <w:proofErr w:type="spellEnd"/>
      <w:r w:rsidRPr="00585009">
        <w:rPr>
          <w:rFonts w:ascii="Arial" w:eastAsia="Arial" w:hAnsi="Arial" w:cs="Arial"/>
          <w:color w:val="000000"/>
        </w:rPr>
        <w:t xml:space="preserve"> abierta, entre otros. </w:t>
      </w:r>
    </w:p>
    <w:p w14:paraId="496D0F20" w14:textId="77777777" w:rsidR="00576838" w:rsidRPr="00585009" w:rsidRDefault="00576838" w:rsidP="00576838">
      <w:pPr>
        <w:pBdr>
          <w:top w:val="nil"/>
          <w:left w:val="nil"/>
          <w:bottom w:val="nil"/>
          <w:right w:val="nil"/>
          <w:between w:val="nil"/>
        </w:pBdr>
        <w:shd w:val="clear" w:color="auto" w:fill="FFFFFF"/>
        <w:jc w:val="both"/>
        <w:rPr>
          <w:rFonts w:ascii="Arial" w:eastAsia="Arial" w:hAnsi="Arial" w:cs="Arial"/>
          <w:i/>
          <w:color w:val="000000"/>
        </w:rPr>
      </w:pPr>
    </w:p>
    <w:p w14:paraId="77EA15C3" w14:textId="77777777" w:rsidR="00576838" w:rsidRPr="00585009" w:rsidRDefault="00576838" w:rsidP="00576838">
      <w:pPr>
        <w:pBdr>
          <w:top w:val="nil"/>
          <w:left w:val="nil"/>
          <w:bottom w:val="nil"/>
          <w:right w:val="nil"/>
          <w:between w:val="nil"/>
        </w:pBdr>
        <w:shd w:val="clear" w:color="auto" w:fill="FFFFFF"/>
        <w:jc w:val="both"/>
        <w:rPr>
          <w:rFonts w:ascii="Arial" w:eastAsia="Arial" w:hAnsi="Arial" w:cs="Arial"/>
          <w:color w:val="000000"/>
        </w:rPr>
      </w:pPr>
      <w:r w:rsidRPr="00585009">
        <w:rPr>
          <w:rFonts w:ascii="Arial" w:eastAsia="Arial" w:hAnsi="Arial" w:cs="Arial"/>
          <w:i/>
          <w:color w:val="000000"/>
        </w:rPr>
        <w:t xml:space="preserve">Sustancias </w:t>
      </w:r>
      <w:proofErr w:type="spellStart"/>
      <w:r w:rsidRPr="00585009">
        <w:rPr>
          <w:rFonts w:ascii="Arial" w:eastAsia="Arial" w:hAnsi="Arial" w:cs="Arial"/>
          <w:i/>
          <w:color w:val="000000"/>
        </w:rPr>
        <w:t>modelantes</w:t>
      </w:r>
      <w:proofErr w:type="spellEnd"/>
      <w:r w:rsidRPr="00585009">
        <w:rPr>
          <w:rFonts w:ascii="Arial" w:eastAsia="Arial" w:hAnsi="Arial" w:cs="Arial"/>
          <w:color w:val="000000"/>
        </w:rPr>
        <w:t xml:space="preserve">: Aquellas sustancias de relleno inyectables, tales como </w:t>
      </w:r>
      <w:proofErr w:type="spellStart"/>
      <w:r w:rsidRPr="00585009">
        <w:rPr>
          <w:rFonts w:ascii="Arial" w:eastAsia="Arial" w:hAnsi="Arial" w:cs="Arial"/>
          <w:color w:val="000000"/>
        </w:rPr>
        <w:t>biopolímeros</w:t>
      </w:r>
      <w:proofErr w:type="spellEnd"/>
      <w:r w:rsidRPr="00585009">
        <w:rPr>
          <w:rFonts w:ascii="Arial" w:eastAsia="Arial" w:hAnsi="Arial" w:cs="Arial"/>
          <w:color w:val="000000"/>
        </w:rPr>
        <w:t xml:space="preserve">, </w:t>
      </w:r>
      <w:proofErr w:type="spellStart"/>
      <w:r w:rsidRPr="00585009">
        <w:rPr>
          <w:rFonts w:ascii="Arial" w:eastAsia="Arial" w:hAnsi="Arial" w:cs="Arial"/>
          <w:color w:val="000000"/>
        </w:rPr>
        <w:t>polímeros</w:t>
      </w:r>
      <w:proofErr w:type="spellEnd"/>
      <w:r w:rsidRPr="00585009">
        <w:rPr>
          <w:rFonts w:ascii="Arial" w:eastAsia="Arial" w:hAnsi="Arial" w:cs="Arial"/>
          <w:color w:val="000000"/>
        </w:rPr>
        <w:t xml:space="preserve"> y afines reabsorbibles, biodegradables o permanentes, utilizadas en tratamientos corporales con fines </w:t>
      </w:r>
      <w:proofErr w:type="spellStart"/>
      <w:r w:rsidRPr="00585009">
        <w:rPr>
          <w:rFonts w:ascii="Arial" w:eastAsia="Arial" w:hAnsi="Arial" w:cs="Arial"/>
          <w:color w:val="000000"/>
        </w:rPr>
        <w:t>estéticos</w:t>
      </w:r>
      <w:proofErr w:type="spellEnd"/>
      <w:r w:rsidRPr="00585009">
        <w:rPr>
          <w:rFonts w:ascii="Arial" w:eastAsia="Arial" w:hAnsi="Arial" w:cs="Arial"/>
          <w:color w:val="000000"/>
        </w:rPr>
        <w:t xml:space="preserve">, incluidos en el listado que apruebe el Ministerio de Salud y </w:t>
      </w:r>
      <w:proofErr w:type="spellStart"/>
      <w:r w:rsidRPr="00585009">
        <w:rPr>
          <w:rFonts w:ascii="Arial" w:eastAsia="Arial" w:hAnsi="Arial" w:cs="Arial"/>
          <w:color w:val="000000"/>
        </w:rPr>
        <w:t>Protección</w:t>
      </w:r>
      <w:proofErr w:type="spellEnd"/>
      <w:r w:rsidRPr="00585009">
        <w:rPr>
          <w:rFonts w:ascii="Arial" w:eastAsia="Arial" w:hAnsi="Arial" w:cs="Arial"/>
          <w:color w:val="000000"/>
        </w:rPr>
        <w:t xml:space="preserve"> Social, el cual </w:t>
      </w:r>
      <w:proofErr w:type="spellStart"/>
      <w:r w:rsidRPr="00585009">
        <w:rPr>
          <w:rFonts w:ascii="Arial" w:eastAsia="Arial" w:hAnsi="Arial" w:cs="Arial"/>
          <w:color w:val="000000"/>
        </w:rPr>
        <w:t>sera</w:t>
      </w:r>
      <w:proofErr w:type="spellEnd"/>
      <w:r w:rsidRPr="00585009">
        <w:rPr>
          <w:rFonts w:ascii="Arial" w:eastAsia="Arial" w:hAnsi="Arial" w:cs="Arial"/>
          <w:color w:val="000000"/>
        </w:rPr>
        <w:t>́ propuesto por el Instituto Nacional de Vigilancia de Medicamentos y Alimentos -INVIMA-.</w:t>
      </w:r>
    </w:p>
    <w:p w14:paraId="6A51E38E" w14:textId="77777777" w:rsidR="00576838" w:rsidRPr="00585009" w:rsidRDefault="00576838" w:rsidP="00576838">
      <w:pPr>
        <w:jc w:val="both"/>
        <w:rPr>
          <w:rFonts w:ascii="Arial" w:eastAsia="Arial" w:hAnsi="Arial" w:cs="Arial"/>
          <w:i/>
          <w:color w:val="000000"/>
        </w:rPr>
      </w:pPr>
    </w:p>
    <w:p w14:paraId="6293B964" w14:textId="188B5948" w:rsidR="00576838" w:rsidRPr="00585009" w:rsidRDefault="00576838" w:rsidP="00576838">
      <w:pPr>
        <w:jc w:val="both"/>
        <w:rPr>
          <w:rFonts w:ascii="Arial" w:eastAsia="Arial" w:hAnsi="Arial" w:cs="Arial"/>
          <w:color w:val="000000"/>
        </w:rPr>
      </w:pPr>
      <w:r w:rsidRPr="00585009">
        <w:rPr>
          <w:rFonts w:ascii="Arial" w:eastAsia="Arial" w:hAnsi="Arial" w:cs="Arial"/>
          <w:i/>
          <w:color w:val="000000"/>
        </w:rPr>
        <w:t xml:space="preserve">Sustancias </w:t>
      </w:r>
      <w:proofErr w:type="spellStart"/>
      <w:r w:rsidRPr="00585009">
        <w:rPr>
          <w:rFonts w:ascii="Arial" w:eastAsia="Arial" w:hAnsi="Arial" w:cs="Arial"/>
          <w:i/>
          <w:color w:val="000000"/>
        </w:rPr>
        <w:t>modelantes</w:t>
      </w:r>
      <w:proofErr w:type="spellEnd"/>
      <w:r w:rsidRPr="00585009">
        <w:rPr>
          <w:rFonts w:ascii="Arial" w:eastAsia="Arial" w:hAnsi="Arial" w:cs="Arial"/>
          <w:i/>
          <w:color w:val="000000"/>
        </w:rPr>
        <w:t xml:space="preserve"> no permitidas: </w:t>
      </w:r>
      <w:r w:rsidR="00437BC2">
        <w:rPr>
          <w:rFonts w:ascii="Arial" w:eastAsia="Arial" w:hAnsi="Arial" w:cs="Arial"/>
          <w:color w:val="000000"/>
        </w:rPr>
        <w:t>S</w:t>
      </w:r>
      <w:r w:rsidRPr="00585009">
        <w:rPr>
          <w:rFonts w:ascii="Arial" w:eastAsia="Arial" w:hAnsi="Arial" w:cs="Arial"/>
          <w:color w:val="000000"/>
        </w:rPr>
        <w:t xml:space="preserve">ustancias </w:t>
      </w:r>
      <w:proofErr w:type="spellStart"/>
      <w:r w:rsidRPr="00585009">
        <w:rPr>
          <w:rFonts w:ascii="Arial" w:eastAsia="Arial" w:hAnsi="Arial" w:cs="Arial"/>
          <w:color w:val="000000"/>
        </w:rPr>
        <w:t>modelantes</w:t>
      </w:r>
      <w:proofErr w:type="spellEnd"/>
      <w:r w:rsidRPr="00585009">
        <w:rPr>
          <w:rFonts w:ascii="Arial" w:eastAsia="Arial" w:hAnsi="Arial" w:cs="Arial"/>
          <w:color w:val="000000"/>
        </w:rPr>
        <w:t xml:space="preserve"> que no cuentan con registro sanitario, </w:t>
      </w:r>
      <w:r w:rsidR="00437BC2">
        <w:rPr>
          <w:rFonts w:ascii="Arial" w:eastAsia="Arial" w:hAnsi="Arial" w:cs="Arial"/>
          <w:color w:val="000000"/>
        </w:rPr>
        <w:t xml:space="preserve">o </w:t>
      </w:r>
      <w:r w:rsidRPr="00585009">
        <w:rPr>
          <w:rFonts w:ascii="Arial" w:eastAsia="Arial" w:hAnsi="Arial" w:cs="Arial"/>
          <w:color w:val="000000"/>
        </w:rPr>
        <w:t>que cuentan con registro sanitario</w:t>
      </w:r>
      <w:r w:rsidR="00437BC2">
        <w:rPr>
          <w:rFonts w:ascii="Arial" w:eastAsia="Arial" w:hAnsi="Arial" w:cs="Arial"/>
          <w:color w:val="000000"/>
        </w:rPr>
        <w:t xml:space="preserve"> </w:t>
      </w:r>
      <w:r w:rsidRPr="00585009">
        <w:rPr>
          <w:rFonts w:ascii="Arial" w:eastAsia="Arial" w:hAnsi="Arial" w:cs="Arial"/>
          <w:color w:val="000000"/>
        </w:rPr>
        <w:t>aprobado para otro tipo de procedimientos o</w:t>
      </w:r>
      <w:r w:rsidR="00437BC2">
        <w:rPr>
          <w:rFonts w:ascii="Arial" w:eastAsia="Arial" w:hAnsi="Arial" w:cs="Arial"/>
          <w:color w:val="000000"/>
        </w:rPr>
        <w:t xml:space="preserve"> usos; o</w:t>
      </w:r>
      <w:r w:rsidRPr="00585009">
        <w:rPr>
          <w:rFonts w:ascii="Arial" w:eastAsia="Arial" w:hAnsi="Arial" w:cs="Arial"/>
          <w:color w:val="000000"/>
        </w:rPr>
        <w:t xml:space="preserve"> que son aplicadas en cantidades distintas a las permitidas. </w:t>
      </w:r>
    </w:p>
    <w:p w14:paraId="583C265D" w14:textId="77777777" w:rsidR="00576838" w:rsidRPr="00261F4E" w:rsidRDefault="00576838" w:rsidP="00576838">
      <w:pPr>
        <w:jc w:val="both"/>
        <w:rPr>
          <w:rFonts w:ascii="Arial" w:hAnsi="Arial" w:cs="Arial"/>
          <w:b/>
        </w:rPr>
      </w:pPr>
    </w:p>
    <w:p w14:paraId="1698B35A" w14:textId="198A5162" w:rsidR="00576838" w:rsidRPr="00585009" w:rsidRDefault="00576838" w:rsidP="00576838">
      <w:pPr>
        <w:pBdr>
          <w:top w:val="nil"/>
          <w:left w:val="nil"/>
          <w:bottom w:val="nil"/>
          <w:right w:val="nil"/>
          <w:between w:val="nil"/>
        </w:pBdr>
        <w:jc w:val="both"/>
        <w:rPr>
          <w:rFonts w:ascii="Arial" w:eastAsia="Arial" w:hAnsi="Arial" w:cs="Arial"/>
          <w:color w:val="000000"/>
        </w:rPr>
      </w:pPr>
      <w:proofErr w:type="spellStart"/>
      <w:r w:rsidRPr="00261F4E">
        <w:rPr>
          <w:rFonts w:ascii="Arial" w:eastAsia="Arial" w:hAnsi="Arial" w:cs="Arial"/>
          <w:b/>
          <w:color w:val="000000"/>
        </w:rPr>
        <w:t>Artículo</w:t>
      </w:r>
      <w:proofErr w:type="spellEnd"/>
      <w:r w:rsidRPr="00261F4E">
        <w:rPr>
          <w:rFonts w:ascii="Arial" w:eastAsia="Arial" w:hAnsi="Arial" w:cs="Arial"/>
          <w:b/>
          <w:color w:val="000000"/>
        </w:rPr>
        <w:t xml:space="preserve"> 3.</w:t>
      </w:r>
      <w:r w:rsidRPr="00585009">
        <w:rPr>
          <w:rFonts w:ascii="Arial" w:eastAsia="Arial" w:hAnsi="Arial" w:cs="Arial"/>
          <w:color w:val="000000"/>
        </w:rPr>
        <w:t xml:space="preserve"> </w:t>
      </w:r>
      <w:proofErr w:type="spellStart"/>
      <w:r w:rsidRPr="00585009">
        <w:rPr>
          <w:rFonts w:ascii="Arial" w:eastAsia="Arial" w:hAnsi="Arial" w:cs="Arial"/>
          <w:color w:val="000000"/>
        </w:rPr>
        <w:t>Adiciónese</w:t>
      </w:r>
      <w:proofErr w:type="spellEnd"/>
      <w:r w:rsidR="00ED197B">
        <w:rPr>
          <w:rFonts w:ascii="Arial" w:eastAsia="Arial" w:hAnsi="Arial" w:cs="Arial"/>
          <w:color w:val="000000"/>
        </w:rPr>
        <w:t xml:space="preserve"> un </w:t>
      </w:r>
      <w:proofErr w:type="spellStart"/>
      <w:r w:rsidR="00ED197B">
        <w:rPr>
          <w:rFonts w:ascii="Arial" w:eastAsia="Arial" w:hAnsi="Arial" w:cs="Arial"/>
          <w:color w:val="000000"/>
        </w:rPr>
        <w:t>artículo</w:t>
      </w:r>
      <w:proofErr w:type="spellEnd"/>
      <w:r w:rsidR="00ED197B">
        <w:rPr>
          <w:rFonts w:ascii="Arial" w:eastAsia="Arial" w:hAnsi="Arial" w:cs="Arial"/>
          <w:color w:val="000000"/>
        </w:rPr>
        <w:t xml:space="preserve"> al </w:t>
      </w:r>
      <w:proofErr w:type="spellStart"/>
      <w:r w:rsidR="00ED197B">
        <w:rPr>
          <w:rFonts w:ascii="Arial" w:eastAsia="Arial" w:hAnsi="Arial" w:cs="Arial"/>
          <w:color w:val="000000"/>
        </w:rPr>
        <w:t>Código</w:t>
      </w:r>
      <w:proofErr w:type="spellEnd"/>
      <w:r w:rsidR="00ED197B">
        <w:rPr>
          <w:rFonts w:ascii="Arial" w:eastAsia="Arial" w:hAnsi="Arial" w:cs="Arial"/>
          <w:color w:val="000000"/>
        </w:rPr>
        <w:t xml:space="preserve"> Penal C</w:t>
      </w:r>
      <w:r w:rsidRPr="00585009">
        <w:rPr>
          <w:rFonts w:ascii="Arial" w:eastAsia="Arial" w:hAnsi="Arial" w:cs="Arial"/>
          <w:color w:val="000000"/>
        </w:rPr>
        <w:t xml:space="preserve">olombiano, Ley 599 de 2000, el cual quedará </w:t>
      </w:r>
      <w:proofErr w:type="spellStart"/>
      <w:r w:rsidRPr="00585009">
        <w:rPr>
          <w:rFonts w:ascii="Arial" w:eastAsia="Arial" w:hAnsi="Arial" w:cs="Arial"/>
          <w:color w:val="000000"/>
        </w:rPr>
        <w:t>asi</w:t>
      </w:r>
      <w:proofErr w:type="spellEnd"/>
      <w:r w:rsidRPr="00585009">
        <w:rPr>
          <w:rFonts w:ascii="Arial" w:eastAsia="Arial" w:hAnsi="Arial" w:cs="Arial"/>
          <w:color w:val="000000"/>
        </w:rPr>
        <w:t xml:space="preserve">́: </w:t>
      </w:r>
    </w:p>
    <w:p w14:paraId="7B2536F1" w14:textId="77777777" w:rsidR="00576838" w:rsidRPr="00585009" w:rsidRDefault="00576838" w:rsidP="00576838">
      <w:pPr>
        <w:pBdr>
          <w:top w:val="nil"/>
          <w:left w:val="nil"/>
          <w:bottom w:val="nil"/>
          <w:right w:val="nil"/>
          <w:between w:val="nil"/>
        </w:pBdr>
        <w:jc w:val="both"/>
        <w:rPr>
          <w:rFonts w:ascii="Arial" w:eastAsia="Arial" w:hAnsi="Arial" w:cs="Arial"/>
          <w:color w:val="000000"/>
        </w:rPr>
      </w:pPr>
    </w:p>
    <w:p w14:paraId="5DB9C50B" w14:textId="71F4B2EC" w:rsidR="00576838" w:rsidRPr="00585009" w:rsidRDefault="00576838" w:rsidP="00576838">
      <w:pPr>
        <w:pBdr>
          <w:top w:val="nil"/>
          <w:left w:val="nil"/>
          <w:bottom w:val="nil"/>
          <w:right w:val="nil"/>
          <w:between w:val="nil"/>
        </w:pBdr>
        <w:jc w:val="both"/>
        <w:rPr>
          <w:rFonts w:ascii="Arial" w:eastAsia="Arial" w:hAnsi="Arial" w:cs="Arial"/>
          <w:color w:val="000000"/>
        </w:rPr>
      </w:pPr>
      <w:proofErr w:type="spellStart"/>
      <w:r w:rsidRPr="00585009">
        <w:rPr>
          <w:rFonts w:ascii="Arial" w:eastAsia="Arial" w:hAnsi="Arial" w:cs="Arial"/>
          <w:color w:val="000000"/>
        </w:rPr>
        <w:t>Artículo</w:t>
      </w:r>
      <w:proofErr w:type="spellEnd"/>
      <w:r w:rsidR="00ED197B">
        <w:rPr>
          <w:rFonts w:ascii="Arial" w:eastAsia="Arial" w:hAnsi="Arial" w:cs="Arial"/>
          <w:color w:val="000000"/>
        </w:rPr>
        <w:t xml:space="preserve"> 374B. </w:t>
      </w:r>
      <w:proofErr w:type="spellStart"/>
      <w:r w:rsidR="00ED197B">
        <w:rPr>
          <w:rFonts w:ascii="Arial" w:eastAsia="Arial" w:hAnsi="Arial" w:cs="Arial"/>
          <w:color w:val="000000"/>
        </w:rPr>
        <w:t>Aplicación</w:t>
      </w:r>
      <w:proofErr w:type="spellEnd"/>
      <w:r w:rsidR="00ED197B">
        <w:rPr>
          <w:rFonts w:ascii="Arial" w:eastAsia="Arial" w:hAnsi="Arial" w:cs="Arial"/>
          <w:color w:val="000000"/>
        </w:rPr>
        <w:t xml:space="preserve"> </w:t>
      </w:r>
      <w:r w:rsidRPr="00585009">
        <w:rPr>
          <w:rFonts w:ascii="Arial" w:eastAsia="Arial" w:hAnsi="Arial" w:cs="Arial"/>
          <w:color w:val="000000"/>
        </w:rPr>
        <w:t xml:space="preserve">de sustancias </w:t>
      </w:r>
      <w:proofErr w:type="spellStart"/>
      <w:r w:rsidRPr="00585009">
        <w:rPr>
          <w:rFonts w:ascii="Arial" w:eastAsia="Arial" w:hAnsi="Arial" w:cs="Arial"/>
          <w:color w:val="000000"/>
        </w:rPr>
        <w:t>modelantes</w:t>
      </w:r>
      <w:proofErr w:type="spellEnd"/>
      <w:r w:rsidR="00ED197B">
        <w:rPr>
          <w:rFonts w:ascii="Arial" w:eastAsia="Arial" w:hAnsi="Arial" w:cs="Arial"/>
          <w:color w:val="000000"/>
        </w:rPr>
        <w:t xml:space="preserve"> no permitidas</w:t>
      </w:r>
      <w:r w:rsidRPr="00585009">
        <w:rPr>
          <w:rFonts w:ascii="Arial" w:eastAsia="Arial" w:hAnsi="Arial" w:cs="Arial"/>
          <w:color w:val="000000"/>
        </w:rPr>
        <w:t>. El que inyecte en el cuerpo de otra persona, sustancia</w:t>
      </w:r>
      <w:r w:rsidR="00ED197B">
        <w:rPr>
          <w:rFonts w:ascii="Arial" w:eastAsia="Arial" w:hAnsi="Arial" w:cs="Arial"/>
          <w:color w:val="000000"/>
        </w:rPr>
        <w:t>s</w:t>
      </w:r>
      <w:r w:rsidRPr="00585009">
        <w:rPr>
          <w:rFonts w:ascii="Arial" w:eastAsia="Arial" w:hAnsi="Arial" w:cs="Arial"/>
          <w:color w:val="000000"/>
        </w:rPr>
        <w:t xml:space="preserve"> </w:t>
      </w:r>
      <w:proofErr w:type="spellStart"/>
      <w:r w:rsidRPr="00585009">
        <w:rPr>
          <w:rFonts w:ascii="Arial" w:eastAsia="Arial" w:hAnsi="Arial" w:cs="Arial"/>
          <w:color w:val="000000"/>
        </w:rPr>
        <w:t>modelante</w:t>
      </w:r>
      <w:r w:rsidR="00ED197B">
        <w:rPr>
          <w:rFonts w:ascii="Arial" w:eastAsia="Arial" w:hAnsi="Arial" w:cs="Arial"/>
          <w:color w:val="000000"/>
        </w:rPr>
        <w:t>s</w:t>
      </w:r>
      <w:proofErr w:type="spellEnd"/>
      <w:r w:rsidRPr="00585009">
        <w:rPr>
          <w:rFonts w:ascii="Arial" w:eastAsia="Arial" w:hAnsi="Arial" w:cs="Arial"/>
          <w:color w:val="000000"/>
        </w:rPr>
        <w:t xml:space="preserve"> </w:t>
      </w:r>
      <w:r w:rsidR="00ED197B">
        <w:rPr>
          <w:rFonts w:ascii="Arial" w:eastAsia="Arial" w:hAnsi="Arial" w:cs="Arial"/>
          <w:color w:val="000000"/>
        </w:rPr>
        <w:t xml:space="preserve">no permitidas </w:t>
      </w:r>
      <w:r w:rsidRPr="00585009">
        <w:rPr>
          <w:rFonts w:ascii="Arial" w:eastAsia="Arial" w:hAnsi="Arial" w:cs="Arial"/>
          <w:color w:val="000000"/>
        </w:rPr>
        <w:t xml:space="preserve">sin el cumplimiento de los requisitos legales, incurrirá en prisión de veinte (20) a ciento diez (110) meses y multa de cien (100) a doscientos (200) salarios mínimos legales mensuales vigentes. </w:t>
      </w:r>
    </w:p>
    <w:p w14:paraId="3AC91CD3" w14:textId="77777777" w:rsidR="00576838" w:rsidRPr="00585009" w:rsidRDefault="00576838" w:rsidP="00576838">
      <w:pPr>
        <w:pBdr>
          <w:top w:val="nil"/>
          <w:left w:val="nil"/>
          <w:bottom w:val="nil"/>
          <w:right w:val="nil"/>
          <w:between w:val="nil"/>
        </w:pBdr>
        <w:jc w:val="both"/>
        <w:rPr>
          <w:rFonts w:ascii="Arial" w:eastAsia="Arial" w:hAnsi="Arial" w:cs="Arial"/>
          <w:color w:val="000000"/>
        </w:rPr>
      </w:pPr>
    </w:p>
    <w:p w14:paraId="50639EB9" w14:textId="77777777" w:rsidR="00576838" w:rsidRPr="00585009" w:rsidRDefault="00576838" w:rsidP="00576838">
      <w:pPr>
        <w:pBdr>
          <w:top w:val="nil"/>
          <w:left w:val="nil"/>
          <w:bottom w:val="nil"/>
          <w:right w:val="nil"/>
          <w:between w:val="nil"/>
        </w:pBdr>
        <w:jc w:val="both"/>
        <w:rPr>
          <w:rFonts w:ascii="Arial" w:eastAsia="Arial" w:hAnsi="Arial" w:cs="Arial"/>
          <w:color w:val="000000"/>
        </w:rPr>
      </w:pPr>
      <w:r w:rsidRPr="00585009">
        <w:rPr>
          <w:rFonts w:ascii="Arial" w:eastAsia="Arial" w:hAnsi="Arial" w:cs="Arial"/>
          <w:color w:val="000000"/>
        </w:rPr>
        <w:t xml:space="preserve">La pena será de cincuenta (50) a ciento cincuenta (150) meses de prisión, multa de doscientos (200) a trescientos (300) salarios mínimos legales mensuales vigentes y la inhabilidad para el ejercicio de su profesión por un término de ciento veinte (120) meses, si la conducta fuere cometida por profesional de la salud. </w:t>
      </w:r>
    </w:p>
    <w:p w14:paraId="18CCF168" w14:textId="77777777" w:rsidR="00576838" w:rsidRPr="00585009" w:rsidRDefault="00576838" w:rsidP="00576838">
      <w:pPr>
        <w:pBdr>
          <w:top w:val="nil"/>
          <w:left w:val="nil"/>
          <w:bottom w:val="nil"/>
          <w:right w:val="nil"/>
          <w:between w:val="nil"/>
        </w:pBdr>
        <w:spacing w:before="57"/>
        <w:jc w:val="both"/>
        <w:rPr>
          <w:rFonts w:ascii="Arial" w:eastAsia="Arial" w:hAnsi="Arial" w:cs="Arial"/>
          <w:color w:val="000000"/>
        </w:rPr>
      </w:pPr>
    </w:p>
    <w:p w14:paraId="0955E03A" w14:textId="77777777" w:rsidR="00576838" w:rsidRPr="00585009" w:rsidRDefault="00576838" w:rsidP="00576838">
      <w:pPr>
        <w:pBdr>
          <w:top w:val="nil"/>
          <w:left w:val="nil"/>
          <w:bottom w:val="nil"/>
          <w:right w:val="nil"/>
          <w:between w:val="nil"/>
        </w:pBdr>
        <w:spacing w:before="57"/>
        <w:jc w:val="both"/>
        <w:rPr>
          <w:rFonts w:ascii="Arial" w:eastAsia="Arial" w:hAnsi="Arial" w:cs="Arial"/>
          <w:color w:val="000000"/>
        </w:rPr>
      </w:pPr>
      <w:r w:rsidRPr="00585009">
        <w:rPr>
          <w:rFonts w:ascii="Arial" w:eastAsia="Arial" w:hAnsi="Arial" w:cs="Arial"/>
          <w:color w:val="000000"/>
        </w:rPr>
        <w:t>Si la conducta descrita previamente, genera un daño a la salud mental o física del sujeto pasivo, las penas se aumentarán de una tercera parte a la mitad.</w:t>
      </w:r>
    </w:p>
    <w:p w14:paraId="3E87C273" w14:textId="77777777" w:rsidR="00576838" w:rsidRDefault="00576838" w:rsidP="00576838">
      <w:pPr>
        <w:pBdr>
          <w:top w:val="nil"/>
          <w:left w:val="nil"/>
          <w:bottom w:val="nil"/>
          <w:right w:val="nil"/>
          <w:between w:val="nil"/>
        </w:pBdr>
        <w:jc w:val="both"/>
        <w:rPr>
          <w:rFonts w:ascii="Arial" w:eastAsia="Arial" w:hAnsi="Arial" w:cs="Arial"/>
          <w:color w:val="000000"/>
        </w:rPr>
      </w:pPr>
    </w:p>
    <w:p w14:paraId="6A60CBF4" w14:textId="596C9B42" w:rsidR="00ED197B" w:rsidRPr="00585009" w:rsidRDefault="00ED197B" w:rsidP="00576838">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Si la conducta descrita previamente, es realizada mediante engaño u ocultamiento del producto y/o co</w:t>
      </w:r>
      <w:r w:rsidR="00216A70">
        <w:rPr>
          <w:rFonts w:ascii="Arial" w:eastAsia="Arial" w:hAnsi="Arial" w:cs="Arial"/>
          <w:color w:val="000000"/>
        </w:rPr>
        <w:t xml:space="preserve">ntenido infiltrando sustancia </w:t>
      </w:r>
      <w:proofErr w:type="spellStart"/>
      <w:r w:rsidR="00216A70">
        <w:rPr>
          <w:rFonts w:ascii="Arial" w:eastAsia="Arial" w:hAnsi="Arial" w:cs="Arial"/>
          <w:color w:val="000000"/>
        </w:rPr>
        <w:t>mo</w:t>
      </w:r>
      <w:bookmarkStart w:id="0" w:name="_GoBack"/>
      <w:bookmarkEnd w:id="0"/>
      <w:r>
        <w:rPr>
          <w:rFonts w:ascii="Arial" w:eastAsia="Arial" w:hAnsi="Arial" w:cs="Arial"/>
          <w:color w:val="000000"/>
        </w:rPr>
        <w:t>delante</w:t>
      </w:r>
      <w:proofErr w:type="spellEnd"/>
      <w:r>
        <w:rPr>
          <w:rFonts w:ascii="Arial" w:eastAsia="Arial" w:hAnsi="Arial" w:cs="Arial"/>
          <w:color w:val="000000"/>
        </w:rPr>
        <w:t xml:space="preserve"> en la anatomía humana, generando daño físico y mental, las penas aumentarán de una tercera parte a la mitad.</w:t>
      </w:r>
    </w:p>
    <w:p w14:paraId="793B8426" w14:textId="77777777" w:rsidR="00576838" w:rsidRPr="00585009" w:rsidRDefault="00576838" w:rsidP="00576838">
      <w:pPr>
        <w:pBdr>
          <w:top w:val="nil"/>
          <w:left w:val="nil"/>
          <w:bottom w:val="nil"/>
          <w:right w:val="nil"/>
          <w:between w:val="nil"/>
        </w:pBdr>
        <w:spacing w:after="57"/>
        <w:jc w:val="both"/>
        <w:rPr>
          <w:rFonts w:ascii="Arial" w:eastAsia="Arial" w:hAnsi="Arial" w:cs="Arial"/>
          <w:color w:val="000000"/>
        </w:rPr>
      </w:pPr>
      <w:r w:rsidRPr="00585009">
        <w:rPr>
          <w:rFonts w:ascii="Arial" w:eastAsia="Arial" w:hAnsi="Arial" w:cs="Arial"/>
          <w:color w:val="000000"/>
        </w:rPr>
        <w:lastRenderedPageBreak/>
        <w:t xml:space="preserve">Si la conducta descrita previamente se comete en </w:t>
      </w:r>
      <w:proofErr w:type="spellStart"/>
      <w:r w:rsidRPr="00585009">
        <w:rPr>
          <w:rFonts w:ascii="Arial" w:eastAsia="Arial" w:hAnsi="Arial" w:cs="Arial"/>
          <w:color w:val="000000"/>
        </w:rPr>
        <w:t>niños</w:t>
      </w:r>
      <w:proofErr w:type="spellEnd"/>
      <w:r w:rsidRPr="00585009">
        <w:rPr>
          <w:rFonts w:ascii="Arial" w:eastAsia="Arial" w:hAnsi="Arial" w:cs="Arial"/>
          <w:color w:val="000000"/>
        </w:rPr>
        <w:t xml:space="preserve"> y </w:t>
      </w:r>
      <w:proofErr w:type="spellStart"/>
      <w:r w:rsidRPr="00585009">
        <w:rPr>
          <w:rFonts w:ascii="Arial" w:eastAsia="Arial" w:hAnsi="Arial" w:cs="Arial"/>
          <w:color w:val="000000"/>
        </w:rPr>
        <w:t>niñas</w:t>
      </w:r>
      <w:proofErr w:type="spellEnd"/>
      <w:r w:rsidRPr="00585009">
        <w:rPr>
          <w:rFonts w:ascii="Arial" w:eastAsia="Arial" w:hAnsi="Arial" w:cs="Arial"/>
          <w:color w:val="000000"/>
        </w:rPr>
        <w:t xml:space="preserve"> menores de catorce (14) años, las penas se aumentarán en el doble.</w:t>
      </w:r>
    </w:p>
    <w:p w14:paraId="7B49A5DB" w14:textId="77777777" w:rsidR="00576838" w:rsidRPr="00585009" w:rsidRDefault="00576838" w:rsidP="00576838">
      <w:pPr>
        <w:jc w:val="both"/>
        <w:rPr>
          <w:rFonts w:ascii="Arial" w:hAnsi="Arial" w:cs="Arial"/>
        </w:rPr>
      </w:pPr>
    </w:p>
    <w:p w14:paraId="536CACBB" w14:textId="77777777" w:rsidR="00576838" w:rsidRPr="00585009" w:rsidRDefault="00576838" w:rsidP="00576838">
      <w:pPr>
        <w:pBdr>
          <w:top w:val="nil"/>
          <w:left w:val="nil"/>
          <w:bottom w:val="nil"/>
          <w:right w:val="nil"/>
          <w:between w:val="nil"/>
        </w:pBdr>
        <w:jc w:val="both"/>
        <w:rPr>
          <w:rFonts w:ascii="Arial" w:eastAsia="Arial" w:hAnsi="Arial" w:cs="Arial"/>
          <w:color w:val="000000"/>
        </w:rPr>
      </w:pPr>
      <w:proofErr w:type="spellStart"/>
      <w:r w:rsidRPr="00B00727">
        <w:rPr>
          <w:rFonts w:ascii="Arial" w:eastAsia="Arial" w:hAnsi="Arial" w:cs="Arial"/>
          <w:b/>
          <w:color w:val="000000"/>
        </w:rPr>
        <w:t>Artículo</w:t>
      </w:r>
      <w:proofErr w:type="spellEnd"/>
      <w:r w:rsidRPr="00B00727">
        <w:rPr>
          <w:rFonts w:ascii="Arial" w:eastAsia="Arial" w:hAnsi="Arial" w:cs="Arial"/>
          <w:b/>
          <w:color w:val="000000"/>
        </w:rPr>
        <w:t xml:space="preserve"> 4. Procedimiento de retiro de sustancias </w:t>
      </w:r>
      <w:proofErr w:type="spellStart"/>
      <w:r w:rsidRPr="00B00727">
        <w:rPr>
          <w:rFonts w:ascii="Arial" w:eastAsia="Arial" w:hAnsi="Arial" w:cs="Arial"/>
          <w:b/>
          <w:color w:val="000000"/>
        </w:rPr>
        <w:t>modelantes</w:t>
      </w:r>
      <w:proofErr w:type="spellEnd"/>
      <w:r w:rsidRPr="00B00727">
        <w:rPr>
          <w:rFonts w:ascii="Arial" w:eastAsia="Arial" w:hAnsi="Arial" w:cs="Arial"/>
          <w:b/>
          <w:color w:val="000000"/>
        </w:rPr>
        <w:t xml:space="preserve"> no permitidas a cargo del Plan Obligatorio de Salud (POS</w:t>
      </w:r>
      <w:r w:rsidRPr="00585009">
        <w:rPr>
          <w:rFonts w:ascii="Arial" w:eastAsia="Arial" w:hAnsi="Arial" w:cs="Arial"/>
          <w:color w:val="000000"/>
        </w:rPr>
        <w:t xml:space="preserve">). Se </w:t>
      </w:r>
      <w:proofErr w:type="spellStart"/>
      <w:r w:rsidRPr="00585009">
        <w:rPr>
          <w:rFonts w:ascii="Arial" w:eastAsia="Arial" w:hAnsi="Arial" w:cs="Arial"/>
          <w:color w:val="000000"/>
        </w:rPr>
        <w:t>incluirán</w:t>
      </w:r>
      <w:proofErr w:type="spellEnd"/>
      <w:r w:rsidRPr="00585009">
        <w:rPr>
          <w:rFonts w:ascii="Arial" w:eastAsia="Arial" w:hAnsi="Arial" w:cs="Arial"/>
          <w:color w:val="000000"/>
        </w:rPr>
        <w:t xml:space="preserve"> entre los servicios cobijados por el POS, tanto en el </w:t>
      </w:r>
      <w:proofErr w:type="spellStart"/>
      <w:r w:rsidRPr="00585009">
        <w:rPr>
          <w:rFonts w:ascii="Arial" w:eastAsia="Arial" w:hAnsi="Arial" w:cs="Arial"/>
          <w:color w:val="000000"/>
        </w:rPr>
        <w:t>régimen</w:t>
      </w:r>
      <w:proofErr w:type="spellEnd"/>
      <w:r w:rsidRPr="00585009">
        <w:rPr>
          <w:rFonts w:ascii="Arial" w:eastAsia="Arial" w:hAnsi="Arial" w:cs="Arial"/>
          <w:color w:val="000000"/>
        </w:rPr>
        <w:t xml:space="preserve"> contributivo como en el subsidiado, los procedimientos de retiro o manejo de sustancias </w:t>
      </w:r>
      <w:proofErr w:type="spellStart"/>
      <w:r w:rsidRPr="00585009">
        <w:rPr>
          <w:rFonts w:ascii="Arial" w:eastAsia="Arial" w:hAnsi="Arial" w:cs="Arial"/>
          <w:color w:val="000000"/>
        </w:rPr>
        <w:t>modelantes</w:t>
      </w:r>
      <w:proofErr w:type="spellEnd"/>
      <w:r w:rsidRPr="00585009">
        <w:rPr>
          <w:rFonts w:ascii="Arial" w:eastAsia="Arial" w:hAnsi="Arial" w:cs="Arial"/>
          <w:color w:val="000000"/>
        </w:rPr>
        <w:t xml:space="preserve"> no permitidas, aplicadas en procedimientos </w:t>
      </w:r>
      <w:proofErr w:type="spellStart"/>
      <w:r w:rsidRPr="00585009">
        <w:rPr>
          <w:rFonts w:ascii="Arial" w:eastAsia="Arial" w:hAnsi="Arial" w:cs="Arial"/>
          <w:color w:val="000000"/>
        </w:rPr>
        <w:t>médicos</w:t>
      </w:r>
      <w:proofErr w:type="spellEnd"/>
      <w:r w:rsidRPr="00585009">
        <w:rPr>
          <w:rFonts w:ascii="Arial" w:eastAsia="Arial" w:hAnsi="Arial" w:cs="Arial"/>
          <w:color w:val="000000"/>
        </w:rPr>
        <w:t xml:space="preserve"> o </w:t>
      </w:r>
      <w:proofErr w:type="spellStart"/>
      <w:r w:rsidRPr="00585009">
        <w:rPr>
          <w:rFonts w:ascii="Arial" w:eastAsia="Arial" w:hAnsi="Arial" w:cs="Arial"/>
          <w:color w:val="000000"/>
        </w:rPr>
        <w:t>quirúrgicos</w:t>
      </w:r>
      <w:proofErr w:type="spellEnd"/>
      <w:r w:rsidRPr="00585009">
        <w:rPr>
          <w:rFonts w:ascii="Arial" w:eastAsia="Arial" w:hAnsi="Arial" w:cs="Arial"/>
          <w:color w:val="000000"/>
        </w:rPr>
        <w:t xml:space="preserve"> con fines </w:t>
      </w:r>
      <w:proofErr w:type="spellStart"/>
      <w:r w:rsidRPr="00585009">
        <w:rPr>
          <w:rFonts w:ascii="Arial" w:eastAsia="Arial" w:hAnsi="Arial" w:cs="Arial"/>
          <w:color w:val="000000"/>
        </w:rPr>
        <w:t>estéticos</w:t>
      </w:r>
      <w:proofErr w:type="spellEnd"/>
      <w:r w:rsidRPr="00585009">
        <w:rPr>
          <w:rFonts w:ascii="Arial" w:eastAsia="Arial" w:hAnsi="Arial" w:cs="Arial"/>
          <w:color w:val="000000"/>
        </w:rPr>
        <w:t xml:space="preserve">, siempre y cuando su permanencia en el cuerpo humano impida la </w:t>
      </w:r>
      <w:proofErr w:type="spellStart"/>
      <w:r w:rsidRPr="00585009">
        <w:rPr>
          <w:rFonts w:ascii="Arial" w:eastAsia="Arial" w:hAnsi="Arial" w:cs="Arial"/>
          <w:color w:val="000000"/>
        </w:rPr>
        <w:t>recuperación</w:t>
      </w:r>
      <w:proofErr w:type="spellEnd"/>
      <w:r w:rsidRPr="00585009">
        <w:rPr>
          <w:rFonts w:ascii="Arial" w:eastAsia="Arial" w:hAnsi="Arial" w:cs="Arial"/>
          <w:color w:val="000000"/>
        </w:rPr>
        <w:t xml:space="preserve"> o mantenimiento de la capacidad funcional o vital de las personas, </w:t>
      </w:r>
      <w:proofErr w:type="spellStart"/>
      <w:r w:rsidRPr="00585009">
        <w:rPr>
          <w:rFonts w:ascii="Arial" w:eastAsia="Arial" w:hAnsi="Arial" w:cs="Arial"/>
          <w:color w:val="000000"/>
        </w:rPr>
        <w:t>asi</w:t>
      </w:r>
      <w:proofErr w:type="spellEnd"/>
      <w:r w:rsidRPr="00585009">
        <w:rPr>
          <w:rFonts w:ascii="Arial" w:eastAsia="Arial" w:hAnsi="Arial" w:cs="Arial"/>
          <w:color w:val="000000"/>
        </w:rPr>
        <w:t xml:space="preserve">́ como los medicamentos requeridos para tal fin. </w:t>
      </w:r>
      <w:proofErr w:type="spellStart"/>
      <w:r w:rsidRPr="00585009">
        <w:rPr>
          <w:rFonts w:ascii="Arial" w:eastAsia="Arial" w:hAnsi="Arial" w:cs="Arial"/>
          <w:color w:val="000000"/>
        </w:rPr>
        <w:t>También</w:t>
      </w:r>
      <w:proofErr w:type="spellEnd"/>
      <w:r w:rsidRPr="00585009">
        <w:rPr>
          <w:rFonts w:ascii="Arial" w:eastAsia="Arial" w:hAnsi="Arial" w:cs="Arial"/>
          <w:color w:val="000000"/>
        </w:rPr>
        <w:t xml:space="preserve"> se </w:t>
      </w:r>
      <w:proofErr w:type="spellStart"/>
      <w:r w:rsidRPr="00585009">
        <w:rPr>
          <w:rFonts w:ascii="Arial" w:eastAsia="Arial" w:hAnsi="Arial" w:cs="Arial"/>
          <w:color w:val="000000"/>
        </w:rPr>
        <w:t>incorporarán</w:t>
      </w:r>
      <w:proofErr w:type="spellEnd"/>
      <w:r w:rsidRPr="00585009">
        <w:rPr>
          <w:rFonts w:ascii="Arial" w:eastAsia="Arial" w:hAnsi="Arial" w:cs="Arial"/>
          <w:color w:val="000000"/>
        </w:rPr>
        <w:t xml:space="preserve"> en el POS los tratamientos de salud mental que requieran las personas afectadas por las </w:t>
      </w:r>
      <w:proofErr w:type="spellStart"/>
      <w:r w:rsidRPr="00585009">
        <w:rPr>
          <w:rFonts w:ascii="Arial" w:eastAsia="Arial" w:hAnsi="Arial" w:cs="Arial"/>
          <w:color w:val="000000"/>
        </w:rPr>
        <w:t>prácticas</w:t>
      </w:r>
      <w:proofErr w:type="spellEnd"/>
      <w:r w:rsidRPr="00585009">
        <w:rPr>
          <w:rFonts w:ascii="Arial" w:eastAsia="Arial" w:hAnsi="Arial" w:cs="Arial"/>
          <w:color w:val="000000"/>
        </w:rPr>
        <w:t xml:space="preserve"> tratadas en la presente Ley. </w:t>
      </w:r>
    </w:p>
    <w:p w14:paraId="0B2B6A9D" w14:textId="77777777" w:rsidR="00576838" w:rsidRPr="00585009" w:rsidRDefault="00576838" w:rsidP="00576838">
      <w:pPr>
        <w:pBdr>
          <w:top w:val="nil"/>
          <w:left w:val="nil"/>
          <w:bottom w:val="nil"/>
          <w:right w:val="nil"/>
          <w:between w:val="nil"/>
        </w:pBdr>
        <w:jc w:val="both"/>
        <w:rPr>
          <w:rFonts w:ascii="Arial" w:eastAsia="Arial" w:hAnsi="Arial" w:cs="Arial"/>
          <w:color w:val="000000"/>
        </w:rPr>
      </w:pPr>
    </w:p>
    <w:p w14:paraId="1BA5B2FF" w14:textId="77777777" w:rsidR="00576838" w:rsidRPr="00585009" w:rsidRDefault="00576838" w:rsidP="00576838">
      <w:pPr>
        <w:pBdr>
          <w:top w:val="nil"/>
          <w:left w:val="nil"/>
          <w:bottom w:val="nil"/>
          <w:right w:val="nil"/>
          <w:between w:val="nil"/>
        </w:pBdr>
        <w:jc w:val="both"/>
        <w:rPr>
          <w:rFonts w:ascii="Arial" w:eastAsia="Arial" w:hAnsi="Arial" w:cs="Arial"/>
          <w:color w:val="000000"/>
        </w:rPr>
      </w:pPr>
      <w:r w:rsidRPr="00585009">
        <w:rPr>
          <w:rFonts w:ascii="Arial" w:eastAsia="Arial" w:hAnsi="Arial" w:cs="Arial"/>
          <w:color w:val="000000"/>
        </w:rPr>
        <w:t xml:space="preserve">Para efectos de lo descrito en el inciso anterior, dentro de los seis (6) meses siguientes a la </w:t>
      </w:r>
      <w:proofErr w:type="spellStart"/>
      <w:r w:rsidRPr="00585009">
        <w:rPr>
          <w:rFonts w:ascii="Arial" w:eastAsia="Arial" w:hAnsi="Arial" w:cs="Arial"/>
          <w:color w:val="000000"/>
        </w:rPr>
        <w:t>expedición</w:t>
      </w:r>
      <w:proofErr w:type="spellEnd"/>
      <w:r w:rsidRPr="00585009">
        <w:rPr>
          <w:rFonts w:ascii="Arial" w:eastAsia="Arial" w:hAnsi="Arial" w:cs="Arial"/>
          <w:color w:val="000000"/>
        </w:rPr>
        <w:t xml:space="preserve"> de la presente Ley, el Ministerio de Salud y </w:t>
      </w:r>
      <w:proofErr w:type="spellStart"/>
      <w:r w:rsidRPr="00585009">
        <w:rPr>
          <w:rFonts w:ascii="Arial" w:eastAsia="Arial" w:hAnsi="Arial" w:cs="Arial"/>
          <w:color w:val="000000"/>
        </w:rPr>
        <w:t>Protección</w:t>
      </w:r>
      <w:proofErr w:type="spellEnd"/>
      <w:r w:rsidRPr="00585009">
        <w:rPr>
          <w:rFonts w:ascii="Arial" w:eastAsia="Arial" w:hAnsi="Arial" w:cs="Arial"/>
          <w:color w:val="000000"/>
        </w:rPr>
        <w:t xml:space="preserve"> Social </w:t>
      </w:r>
      <w:proofErr w:type="spellStart"/>
      <w:r w:rsidRPr="00585009">
        <w:rPr>
          <w:rFonts w:ascii="Arial" w:eastAsia="Arial" w:hAnsi="Arial" w:cs="Arial"/>
          <w:color w:val="000000"/>
        </w:rPr>
        <w:t>debera</w:t>
      </w:r>
      <w:proofErr w:type="spellEnd"/>
      <w:r w:rsidRPr="00585009">
        <w:rPr>
          <w:rFonts w:ascii="Arial" w:eastAsia="Arial" w:hAnsi="Arial" w:cs="Arial"/>
          <w:color w:val="000000"/>
        </w:rPr>
        <w:t xml:space="preserve">́ adelantar el procedimiento </w:t>
      </w:r>
      <w:proofErr w:type="spellStart"/>
      <w:r w:rsidRPr="00585009">
        <w:rPr>
          <w:rFonts w:ascii="Arial" w:eastAsia="Arial" w:hAnsi="Arial" w:cs="Arial"/>
          <w:color w:val="000000"/>
        </w:rPr>
        <w:t>técnico</w:t>
      </w:r>
      <w:proofErr w:type="spellEnd"/>
      <w:r w:rsidRPr="00585009">
        <w:rPr>
          <w:rFonts w:ascii="Arial" w:eastAsia="Arial" w:hAnsi="Arial" w:cs="Arial"/>
          <w:color w:val="000000"/>
        </w:rPr>
        <w:t xml:space="preserve"> requerido para la </w:t>
      </w:r>
      <w:proofErr w:type="spellStart"/>
      <w:r w:rsidRPr="00585009">
        <w:rPr>
          <w:rFonts w:ascii="Arial" w:eastAsia="Arial" w:hAnsi="Arial" w:cs="Arial"/>
          <w:color w:val="000000"/>
        </w:rPr>
        <w:t>eliminación</w:t>
      </w:r>
      <w:proofErr w:type="spellEnd"/>
      <w:r w:rsidRPr="00585009">
        <w:rPr>
          <w:rFonts w:ascii="Arial" w:eastAsia="Arial" w:hAnsi="Arial" w:cs="Arial"/>
          <w:color w:val="000000"/>
        </w:rPr>
        <w:t xml:space="preserve"> de la </w:t>
      </w:r>
      <w:proofErr w:type="spellStart"/>
      <w:r w:rsidRPr="00585009">
        <w:rPr>
          <w:rFonts w:ascii="Arial" w:eastAsia="Arial" w:hAnsi="Arial" w:cs="Arial"/>
          <w:color w:val="000000"/>
        </w:rPr>
        <w:t>exclusión</w:t>
      </w:r>
      <w:proofErr w:type="spellEnd"/>
      <w:r w:rsidRPr="00585009">
        <w:rPr>
          <w:rFonts w:ascii="Arial" w:eastAsia="Arial" w:hAnsi="Arial" w:cs="Arial"/>
          <w:color w:val="000000"/>
        </w:rPr>
        <w:t xml:space="preserve"> y la </w:t>
      </w:r>
      <w:proofErr w:type="spellStart"/>
      <w:r w:rsidRPr="00585009">
        <w:rPr>
          <w:rFonts w:ascii="Arial" w:eastAsia="Arial" w:hAnsi="Arial" w:cs="Arial"/>
          <w:color w:val="000000"/>
        </w:rPr>
        <w:t>incorporación</w:t>
      </w:r>
      <w:proofErr w:type="spellEnd"/>
      <w:r w:rsidRPr="00585009">
        <w:rPr>
          <w:rFonts w:ascii="Arial" w:eastAsia="Arial" w:hAnsi="Arial" w:cs="Arial"/>
          <w:color w:val="000000"/>
        </w:rPr>
        <w:t xml:space="preserve"> en el POS, de acuerdo con la normatividad vigente. </w:t>
      </w:r>
    </w:p>
    <w:p w14:paraId="3ED0AFB0" w14:textId="77777777" w:rsidR="00576838" w:rsidRPr="00585009" w:rsidRDefault="00576838" w:rsidP="00576838">
      <w:pPr>
        <w:jc w:val="both"/>
        <w:rPr>
          <w:rFonts w:ascii="Arial" w:hAnsi="Arial" w:cs="Arial"/>
        </w:rPr>
      </w:pPr>
    </w:p>
    <w:p w14:paraId="66F0BE9D" w14:textId="77777777" w:rsidR="00576838" w:rsidRPr="00585009" w:rsidRDefault="00576838" w:rsidP="00576838">
      <w:pPr>
        <w:pBdr>
          <w:top w:val="nil"/>
          <w:left w:val="nil"/>
          <w:bottom w:val="nil"/>
          <w:right w:val="nil"/>
          <w:between w:val="nil"/>
        </w:pBdr>
        <w:jc w:val="both"/>
        <w:rPr>
          <w:rFonts w:ascii="Arial" w:eastAsia="Arial" w:hAnsi="Arial" w:cs="Arial"/>
          <w:color w:val="000000"/>
        </w:rPr>
      </w:pPr>
      <w:proofErr w:type="spellStart"/>
      <w:r w:rsidRPr="00B00727">
        <w:rPr>
          <w:rFonts w:ascii="Arial" w:eastAsia="Arial" w:hAnsi="Arial" w:cs="Arial"/>
          <w:b/>
          <w:color w:val="000000"/>
        </w:rPr>
        <w:t>Artículo</w:t>
      </w:r>
      <w:proofErr w:type="spellEnd"/>
      <w:r w:rsidRPr="00B00727">
        <w:rPr>
          <w:rFonts w:ascii="Arial" w:eastAsia="Arial" w:hAnsi="Arial" w:cs="Arial"/>
          <w:b/>
          <w:color w:val="000000"/>
        </w:rPr>
        <w:t xml:space="preserve"> 5. Apoyo psicosocial a las personas </w:t>
      </w:r>
      <w:proofErr w:type="spellStart"/>
      <w:r w:rsidRPr="00B00727">
        <w:rPr>
          <w:rFonts w:ascii="Arial" w:eastAsia="Arial" w:hAnsi="Arial" w:cs="Arial"/>
          <w:b/>
          <w:color w:val="000000"/>
        </w:rPr>
        <w:t>víctimas</w:t>
      </w:r>
      <w:proofErr w:type="spellEnd"/>
      <w:r w:rsidRPr="00B00727">
        <w:rPr>
          <w:rFonts w:ascii="Arial" w:eastAsia="Arial" w:hAnsi="Arial" w:cs="Arial"/>
          <w:b/>
          <w:color w:val="000000"/>
        </w:rPr>
        <w:t xml:space="preserve"> de </w:t>
      </w:r>
      <w:proofErr w:type="spellStart"/>
      <w:r w:rsidRPr="00B00727">
        <w:rPr>
          <w:rFonts w:ascii="Arial" w:eastAsia="Arial" w:hAnsi="Arial" w:cs="Arial"/>
          <w:b/>
          <w:color w:val="000000"/>
        </w:rPr>
        <w:t>aplicación</w:t>
      </w:r>
      <w:proofErr w:type="spellEnd"/>
      <w:r w:rsidRPr="00B00727">
        <w:rPr>
          <w:rFonts w:ascii="Arial" w:eastAsia="Arial" w:hAnsi="Arial" w:cs="Arial"/>
          <w:b/>
          <w:color w:val="000000"/>
        </w:rPr>
        <w:t xml:space="preserve"> no permitida de sustancias </w:t>
      </w:r>
      <w:proofErr w:type="spellStart"/>
      <w:r w:rsidRPr="00B00727">
        <w:rPr>
          <w:rFonts w:ascii="Arial" w:eastAsia="Arial" w:hAnsi="Arial" w:cs="Arial"/>
          <w:b/>
          <w:color w:val="000000"/>
        </w:rPr>
        <w:t>modelantes</w:t>
      </w:r>
      <w:proofErr w:type="spellEnd"/>
      <w:r w:rsidRPr="00B00727">
        <w:rPr>
          <w:rFonts w:ascii="Arial" w:eastAsia="Arial" w:hAnsi="Arial" w:cs="Arial"/>
          <w:b/>
          <w:color w:val="000000"/>
        </w:rPr>
        <w:t xml:space="preserve"> en el cuerpo humano</w:t>
      </w:r>
      <w:r w:rsidRPr="00585009">
        <w:rPr>
          <w:rFonts w:ascii="Arial" w:eastAsia="Arial" w:hAnsi="Arial" w:cs="Arial"/>
          <w:color w:val="000000"/>
        </w:rPr>
        <w:t xml:space="preserve">. Las Entidades e Instituciones Prestadoras de Salud </w:t>
      </w:r>
      <w:proofErr w:type="spellStart"/>
      <w:r w:rsidRPr="00585009">
        <w:rPr>
          <w:rFonts w:ascii="Arial" w:eastAsia="Arial" w:hAnsi="Arial" w:cs="Arial"/>
          <w:color w:val="000000"/>
        </w:rPr>
        <w:t>deberán</w:t>
      </w:r>
      <w:proofErr w:type="spellEnd"/>
      <w:r w:rsidRPr="00585009">
        <w:rPr>
          <w:rFonts w:ascii="Arial" w:eastAsia="Arial" w:hAnsi="Arial" w:cs="Arial"/>
          <w:color w:val="000000"/>
        </w:rPr>
        <w:t xml:space="preserve"> prestar apoyo psicosocial a las personas </w:t>
      </w:r>
      <w:proofErr w:type="spellStart"/>
      <w:r w:rsidRPr="00585009">
        <w:rPr>
          <w:rFonts w:ascii="Arial" w:eastAsia="Arial" w:hAnsi="Arial" w:cs="Arial"/>
          <w:color w:val="000000"/>
        </w:rPr>
        <w:t>víctimas</w:t>
      </w:r>
      <w:proofErr w:type="spellEnd"/>
      <w:r w:rsidRPr="00585009">
        <w:rPr>
          <w:rFonts w:ascii="Arial" w:eastAsia="Arial" w:hAnsi="Arial" w:cs="Arial"/>
          <w:color w:val="000000"/>
        </w:rPr>
        <w:t xml:space="preserve"> de </w:t>
      </w:r>
      <w:proofErr w:type="spellStart"/>
      <w:r w:rsidRPr="00585009">
        <w:rPr>
          <w:rFonts w:ascii="Arial" w:eastAsia="Arial" w:hAnsi="Arial" w:cs="Arial"/>
          <w:color w:val="000000"/>
        </w:rPr>
        <w:t>aplicación</w:t>
      </w:r>
      <w:proofErr w:type="spellEnd"/>
      <w:r w:rsidRPr="00585009">
        <w:rPr>
          <w:rFonts w:ascii="Arial" w:eastAsia="Arial" w:hAnsi="Arial" w:cs="Arial"/>
          <w:color w:val="000000"/>
        </w:rPr>
        <w:t xml:space="preserve"> no permitida de sustancias </w:t>
      </w:r>
      <w:proofErr w:type="spellStart"/>
      <w:r w:rsidRPr="00585009">
        <w:rPr>
          <w:rFonts w:ascii="Arial" w:eastAsia="Arial" w:hAnsi="Arial" w:cs="Arial"/>
          <w:color w:val="000000"/>
        </w:rPr>
        <w:t>modelantes</w:t>
      </w:r>
      <w:proofErr w:type="spellEnd"/>
      <w:r w:rsidRPr="00585009">
        <w:rPr>
          <w:rFonts w:ascii="Arial" w:eastAsia="Arial" w:hAnsi="Arial" w:cs="Arial"/>
          <w:color w:val="000000"/>
        </w:rPr>
        <w:t xml:space="preserve"> en el cuerpo humano, a partir de tratamientos </w:t>
      </w:r>
      <w:proofErr w:type="spellStart"/>
      <w:r w:rsidRPr="00585009">
        <w:rPr>
          <w:rFonts w:ascii="Arial" w:eastAsia="Arial" w:hAnsi="Arial" w:cs="Arial"/>
          <w:color w:val="000000"/>
        </w:rPr>
        <w:t>psicológicos</w:t>
      </w:r>
      <w:proofErr w:type="spellEnd"/>
      <w:r w:rsidRPr="00585009">
        <w:rPr>
          <w:rFonts w:ascii="Arial" w:eastAsia="Arial" w:hAnsi="Arial" w:cs="Arial"/>
          <w:color w:val="000000"/>
        </w:rPr>
        <w:t xml:space="preserve"> o </w:t>
      </w:r>
      <w:proofErr w:type="spellStart"/>
      <w:r w:rsidRPr="00585009">
        <w:rPr>
          <w:rFonts w:ascii="Arial" w:eastAsia="Arial" w:hAnsi="Arial" w:cs="Arial"/>
          <w:color w:val="000000"/>
        </w:rPr>
        <w:t>psiquiátricos</w:t>
      </w:r>
      <w:proofErr w:type="spellEnd"/>
      <w:r w:rsidRPr="00585009">
        <w:rPr>
          <w:rFonts w:ascii="Arial" w:eastAsia="Arial" w:hAnsi="Arial" w:cs="Arial"/>
          <w:color w:val="000000"/>
        </w:rPr>
        <w:t xml:space="preserve">, de acuerdo a las necesidades particulares de los pacientes. </w:t>
      </w:r>
    </w:p>
    <w:p w14:paraId="3CCD7868" w14:textId="77777777" w:rsidR="00576838" w:rsidRDefault="00576838" w:rsidP="00576838">
      <w:pPr>
        <w:pBdr>
          <w:top w:val="nil"/>
          <w:left w:val="nil"/>
          <w:bottom w:val="nil"/>
          <w:right w:val="nil"/>
          <w:between w:val="nil"/>
        </w:pBdr>
        <w:jc w:val="both"/>
        <w:rPr>
          <w:rFonts w:ascii="Arial" w:eastAsia="Arial" w:hAnsi="Arial" w:cs="Arial"/>
          <w:color w:val="000000"/>
        </w:rPr>
      </w:pPr>
    </w:p>
    <w:p w14:paraId="319112C9" w14:textId="77777777" w:rsidR="00576838" w:rsidRPr="00585009" w:rsidRDefault="00576838" w:rsidP="00576838">
      <w:pPr>
        <w:pBdr>
          <w:top w:val="nil"/>
          <w:left w:val="nil"/>
          <w:bottom w:val="nil"/>
          <w:right w:val="nil"/>
          <w:between w:val="nil"/>
        </w:pBdr>
        <w:jc w:val="both"/>
        <w:rPr>
          <w:rFonts w:ascii="Arial" w:eastAsia="Arial" w:hAnsi="Arial" w:cs="Arial"/>
          <w:color w:val="000000"/>
        </w:rPr>
      </w:pPr>
      <w:r w:rsidRPr="00585009">
        <w:rPr>
          <w:rFonts w:ascii="Arial" w:eastAsia="Arial" w:hAnsi="Arial" w:cs="Arial"/>
          <w:color w:val="000000"/>
        </w:rPr>
        <w:t xml:space="preserve">Dentro de los programas de </w:t>
      </w:r>
      <w:proofErr w:type="spellStart"/>
      <w:r w:rsidRPr="00585009">
        <w:rPr>
          <w:rFonts w:ascii="Arial" w:eastAsia="Arial" w:hAnsi="Arial" w:cs="Arial"/>
          <w:color w:val="000000"/>
        </w:rPr>
        <w:t>prevención</w:t>
      </w:r>
      <w:proofErr w:type="spellEnd"/>
      <w:r w:rsidRPr="00585009">
        <w:rPr>
          <w:rFonts w:ascii="Arial" w:eastAsia="Arial" w:hAnsi="Arial" w:cs="Arial"/>
          <w:color w:val="000000"/>
        </w:rPr>
        <w:t xml:space="preserve"> en salud, las Entidades e Instituciones Prestadoras de Salud </w:t>
      </w:r>
      <w:proofErr w:type="spellStart"/>
      <w:r w:rsidRPr="00585009">
        <w:rPr>
          <w:rFonts w:ascii="Arial" w:eastAsia="Arial" w:hAnsi="Arial" w:cs="Arial"/>
          <w:color w:val="000000"/>
        </w:rPr>
        <w:t>deberán</w:t>
      </w:r>
      <w:proofErr w:type="spellEnd"/>
      <w:r w:rsidRPr="00585009">
        <w:rPr>
          <w:rFonts w:ascii="Arial" w:eastAsia="Arial" w:hAnsi="Arial" w:cs="Arial"/>
          <w:color w:val="000000"/>
        </w:rPr>
        <w:t xml:space="preserve"> incluir </w:t>
      </w:r>
      <w:proofErr w:type="spellStart"/>
      <w:r w:rsidRPr="00585009">
        <w:rPr>
          <w:rFonts w:ascii="Arial" w:eastAsia="Arial" w:hAnsi="Arial" w:cs="Arial"/>
          <w:color w:val="000000"/>
        </w:rPr>
        <w:t>información</w:t>
      </w:r>
      <w:proofErr w:type="spellEnd"/>
      <w:r w:rsidRPr="00585009">
        <w:rPr>
          <w:rFonts w:ascii="Arial" w:eastAsia="Arial" w:hAnsi="Arial" w:cs="Arial"/>
          <w:color w:val="000000"/>
        </w:rPr>
        <w:t xml:space="preserve"> referente a los riesgos que implica para la salud humana la </w:t>
      </w:r>
      <w:proofErr w:type="spellStart"/>
      <w:r w:rsidRPr="00585009">
        <w:rPr>
          <w:rFonts w:ascii="Arial" w:eastAsia="Arial" w:hAnsi="Arial" w:cs="Arial"/>
          <w:color w:val="000000"/>
        </w:rPr>
        <w:t>aplicación</w:t>
      </w:r>
      <w:proofErr w:type="spellEnd"/>
      <w:r w:rsidRPr="00585009">
        <w:rPr>
          <w:rFonts w:ascii="Arial" w:eastAsia="Arial" w:hAnsi="Arial" w:cs="Arial"/>
          <w:color w:val="000000"/>
        </w:rPr>
        <w:t xml:space="preserve"> no permitida de sustancias </w:t>
      </w:r>
      <w:proofErr w:type="spellStart"/>
      <w:r w:rsidRPr="00585009">
        <w:rPr>
          <w:rFonts w:ascii="Arial" w:eastAsia="Arial" w:hAnsi="Arial" w:cs="Arial"/>
          <w:color w:val="000000"/>
        </w:rPr>
        <w:t>modelantes</w:t>
      </w:r>
      <w:proofErr w:type="spellEnd"/>
      <w:r w:rsidRPr="00585009">
        <w:rPr>
          <w:rFonts w:ascii="Arial" w:eastAsia="Arial" w:hAnsi="Arial" w:cs="Arial"/>
          <w:color w:val="000000"/>
        </w:rPr>
        <w:t xml:space="preserve"> en el cuerpo humano y la promoción de la “positividad corporal” (</w:t>
      </w:r>
      <w:proofErr w:type="spellStart"/>
      <w:r w:rsidRPr="00585009">
        <w:rPr>
          <w:rFonts w:ascii="Arial" w:eastAsia="Arial" w:hAnsi="Arial" w:cs="Arial"/>
          <w:i/>
          <w:color w:val="000000"/>
        </w:rPr>
        <w:t>body</w:t>
      </w:r>
      <w:proofErr w:type="spellEnd"/>
      <w:r w:rsidRPr="00585009">
        <w:rPr>
          <w:rFonts w:ascii="Arial" w:eastAsia="Arial" w:hAnsi="Arial" w:cs="Arial"/>
          <w:i/>
          <w:color w:val="000000"/>
        </w:rPr>
        <w:t xml:space="preserve"> positive)</w:t>
      </w:r>
      <w:r w:rsidRPr="00585009">
        <w:rPr>
          <w:rFonts w:ascii="Arial" w:eastAsia="Arial" w:hAnsi="Arial" w:cs="Arial"/>
          <w:color w:val="000000"/>
        </w:rPr>
        <w:t xml:space="preserve">. </w:t>
      </w:r>
    </w:p>
    <w:p w14:paraId="258A7D2A" w14:textId="77777777" w:rsidR="00576838" w:rsidRPr="00585009" w:rsidRDefault="00576838" w:rsidP="00576838">
      <w:pPr>
        <w:jc w:val="both"/>
        <w:rPr>
          <w:rFonts w:ascii="Arial" w:hAnsi="Arial" w:cs="Arial"/>
        </w:rPr>
      </w:pPr>
    </w:p>
    <w:p w14:paraId="4CF08D6C" w14:textId="77777777" w:rsidR="00576838" w:rsidRDefault="00576838" w:rsidP="00576838">
      <w:pPr>
        <w:pBdr>
          <w:top w:val="nil"/>
          <w:left w:val="nil"/>
          <w:bottom w:val="nil"/>
          <w:right w:val="nil"/>
          <w:between w:val="nil"/>
        </w:pBdr>
        <w:jc w:val="both"/>
        <w:rPr>
          <w:rFonts w:ascii="Arial" w:eastAsia="Arial" w:hAnsi="Arial" w:cs="Arial"/>
          <w:color w:val="000000"/>
        </w:rPr>
      </w:pPr>
      <w:proofErr w:type="spellStart"/>
      <w:r w:rsidRPr="00811D6F">
        <w:rPr>
          <w:rFonts w:ascii="Arial" w:eastAsia="Arial" w:hAnsi="Arial" w:cs="Arial"/>
          <w:b/>
          <w:color w:val="000000"/>
        </w:rPr>
        <w:t>Artículo</w:t>
      </w:r>
      <w:proofErr w:type="spellEnd"/>
      <w:r w:rsidRPr="00811D6F">
        <w:rPr>
          <w:rFonts w:ascii="Arial" w:eastAsia="Arial" w:hAnsi="Arial" w:cs="Arial"/>
          <w:b/>
          <w:color w:val="000000"/>
        </w:rPr>
        <w:t xml:space="preserve"> 6. </w:t>
      </w:r>
      <w:proofErr w:type="spellStart"/>
      <w:r w:rsidRPr="00811D6F">
        <w:rPr>
          <w:rFonts w:ascii="Arial" w:eastAsia="Arial" w:hAnsi="Arial" w:cs="Arial"/>
          <w:b/>
          <w:color w:val="000000"/>
        </w:rPr>
        <w:t>Campañas</w:t>
      </w:r>
      <w:proofErr w:type="spellEnd"/>
      <w:r w:rsidRPr="00811D6F">
        <w:rPr>
          <w:rFonts w:ascii="Arial" w:eastAsia="Arial" w:hAnsi="Arial" w:cs="Arial"/>
          <w:b/>
          <w:color w:val="000000"/>
        </w:rPr>
        <w:t xml:space="preserve"> </w:t>
      </w:r>
      <w:proofErr w:type="spellStart"/>
      <w:r w:rsidRPr="00811D6F">
        <w:rPr>
          <w:rFonts w:ascii="Arial" w:eastAsia="Arial" w:hAnsi="Arial" w:cs="Arial"/>
          <w:b/>
          <w:color w:val="000000"/>
        </w:rPr>
        <w:t>pedagógicas</w:t>
      </w:r>
      <w:proofErr w:type="spellEnd"/>
      <w:r w:rsidRPr="00811D6F">
        <w:rPr>
          <w:rFonts w:ascii="Arial" w:eastAsia="Arial" w:hAnsi="Arial" w:cs="Arial"/>
          <w:b/>
          <w:color w:val="000000"/>
        </w:rPr>
        <w:t xml:space="preserve"> masivas.</w:t>
      </w:r>
      <w:r w:rsidRPr="00585009">
        <w:rPr>
          <w:rFonts w:ascii="Arial" w:eastAsia="Arial" w:hAnsi="Arial" w:cs="Arial"/>
          <w:color w:val="000000"/>
        </w:rPr>
        <w:t xml:space="preserve"> Durante los diez (10) </w:t>
      </w:r>
      <w:proofErr w:type="spellStart"/>
      <w:r w:rsidRPr="00585009">
        <w:rPr>
          <w:rFonts w:ascii="Arial" w:eastAsia="Arial" w:hAnsi="Arial" w:cs="Arial"/>
          <w:color w:val="000000"/>
        </w:rPr>
        <w:t>años</w:t>
      </w:r>
      <w:proofErr w:type="spellEnd"/>
      <w:r w:rsidRPr="00585009">
        <w:rPr>
          <w:rFonts w:ascii="Arial" w:eastAsia="Arial" w:hAnsi="Arial" w:cs="Arial"/>
          <w:color w:val="000000"/>
        </w:rPr>
        <w:t xml:space="preserve"> posteriores a la </w:t>
      </w:r>
      <w:proofErr w:type="spellStart"/>
      <w:r w:rsidRPr="00585009">
        <w:rPr>
          <w:rFonts w:ascii="Arial" w:eastAsia="Arial" w:hAnsi="Arial" w:cs="Arial"/>
          <w:color w:val="000000"/>
        </w:rPr>
        <w:t>promulgación</w:t>
      </w:r>
      <w:proofErr w:type="spellEnd"/>
      <w:r w:rsidRPr="00585009">
        <w:rPr>
          <w:rFonts w:ascii="Arial" w:eastAsia="Arial" w:hAnsi="Arial" w:cs="Arial"/>
          <w:color w:val="000000"/>
        </w:rPr>
        <w:t xml:space="preserve"> de la Ley, el Gobierno Nacional, en cabeza del Ministerio de Salud y </w:t>
      </w:r>
      <w:proofErr w:type="spellStart"/>
      <w:r w:rsidRPr="00585009">
        <w:rPr>
          <w:rFonts w:ascii="Arial" w:eastAsia="Arial" w:hAnsi="Arial" w:cs="Arial"/>
          <w:color w:val="000000"/>
        </w:rPr>
        <w:t>Protección</w:t>
      </w:r>
      <w:proofErr w:type="spellEnd"/>
      <w:r w:rsidRPr="00585009">
        <w:rPr>
          <w:rFonts w:ascii="Arial" w:eastAsia="Arial" w:hAnsi="Arial" w:cs="Arial"/>
          <w:color w:val="000000"/>
        </w:rPr>
        <w:t xml:space="preserve"> Social, </w:t>
      </w:r>
      <w:proofErr w:type="spellStart"/>
      <w:r w:rsidRPr="00585009">
        <w:rPr>
          <w:rFonts w:ascii="Arial" w:eastAsia="Arial" w:hAnsi="Arial" w:cs="Arial"/>
          <w:color w:val="000000"/>
        </w:rPr>
        <w:t>debera</w:t>
      </w:r>
      <w:proofErr w:type="spellEnd"/>
      <w:r w:rsidRPr="00585009">
        <w:rPr>
          <w:rFonts w:ascii="Arial" w:eastAsia="Arial" w:hAnsi="Arial" w:cs="Arial"/>
          <w:color w:val="000000"/>
        </w:rPr>
        <w:t xml:space="preserve">́ adelantar </w:t>
      </w:r>
      <w:proofErr w:type="spellStart"/>
      <w:r w:rsidRPr="00585009">
        <w:rPr>
          <w:rFonts w:ascii="Arial" w:eastAsia="Arial" w:hAnsi="Arial" w:cs="Arial"/>
          <w:color w:val="000000"/>
        </w:rPr>
        <w:t>campañas</w:t>
      </w:r>
      <w:proofErr w:type="spellEnd"/>
      <w:r w:rsidRPr="00585009">
        <w:rPr>
          <w:rFonts w:ascii="Arial" w:eastAsia="Arial" w:hAnsi="Arial" w:cs="Arial"/>
          <w:color w:val="000000"/>
        </w:rPr>
        <w:t xml:space="preserve"> de </w:t>
      </w:r>
      <w:proofErr w:type="spellStart"/>
      <w:r w:rsidRPr="00585009">
        <w:rPr>
          <w:rFonts w:ascii="Arial" w:eastAsia="Arial" w:hAnsi="Arial" w:cs="Arial"/>
          <w:color w:val="000000"/>
        </w:rPr>
        <w:t>difusión</w:t>
      </w:r>
      <w:proofErr w:type="spellEnd"/>
      <w:r w:rsidRPr="00585009">
        <w:rPr>
          <w:rFonts w:ascii="Arial" w:eastAsia="Arial" w:hAnsi="Arial" w:cs="Arial"/>
          <w:color w:val="000000"/>
        </w:rPr>
        <w:t xml:space="preserve"> en medios masivos de </w:t>
      </w:r>
      <w:proofErr w:type="spellStart"/>
      <w:r w:rsidRPr="00585009">
        <w:rPr>
          <w:rFonts w:ascii="Arial" w:eastAsia="Arial" w:hAnsi="Arial" w:cs="Arial"/>
          <w:color w:val="000000"/>
        </w:rPr>
        <w:t>comunicación</w:t>
      </w:r>
      <w:proofErr w:type="spellEnd"/>
      <w:r w:rsidRPr="00585009">
        <w:rPr>
          <w:rFonts w:ascii="Arial" w:eastAsia="Arial" w:hAnsi="Arial" w:cs="Arial"/>
          <w:color w:val="000000"/>
        </w:rPr>
        <w:t xml:space="preserve">, redes sociales e instituciones de </w:t>
      </w:r>
      <w:proofErr w:type="spellStart"/>
      <w:r w:rsidRPr="00585009">
        <w:rPr>
          <w:rFonts w:ascii="Arial" w:eastAsia="Arial" w:hAnsi="Arial" w:cs="Arial"/>
          <w:color w:val="000000"/>
        </w:rPr>
        <w:t>educación</w:t>
      </w:r>
      <w:proofErr w:type="spellEnd"/>
      <w:r w:rsidRPr="00585009">
        <w:rPr>
          <w:rFonts w:ascii="Arial" w:eastAsia="Arial" w:hAnsi="Arial" w:cs="Arial"/>
          <w:color w:val="000000"/>
        </w:rPr>
        <w:t xml:space="preserve"> </w:t>
      </w:r>
      <w:proofErr w:type="spellStart"/>
      <w:r w:rsidRPr="00585009">
        <w:rPr>
          <w:rFonts w:ascii="Arial" w:eastAsia="Arial" w:hAnsi="Arial" w:cs="Arial"/>
          <w:color w:val="000000"/>
        </w:rPr>
        <w:t>básica</w:t>
      </w:r>
      <w:proofErr w:type="spellEnd"/>
      <w:r w:rsidRPr="00585009">
        <w:rPr>
          <w:rFonts w:ascii="Arial" w:eastAsia="Arial" w:hAnsi="Arial" w:cs="Arial"/>
          <w:color w:val="000000"/>
        </w:rPr>
        <w:t xml:space="preserve">, media y superior, para prevenir la </w:t>
      </w:r>
      <w:proofErr w:type="spellStart"/>
      <w:r w:rsidRPr="00585009">
        <w:rPr>
          <w:rFonts w:ascii="Arial" w:eastAsia="Arial" w:hAnsi="Arial" w:cs="Arial"/>
          <w:color w:val="000000"/>
        </w:rPr>
        <w:t>realización</w:t>
      </w:r>
      <w:proofErr w:type="spellEnd"/>
      <w:r w:rsidRPr="00585009">
        <w:rPr>
          <w:rFonts w:ascii="Arial" w:eastAsia="Arial" w:hAnsi="Arial" w:cs="Arial"/>
          <w:color w:val="000000"/>
        </w:rPr>
        <w:t xml:space="preserve"> de procedimientos </w:t>
      </w:r>
      <w:proofErr w:type="spellStart"/>
      <w:r w:rsidRPr="00585009">
        <w:rPr>
          <w:rFonts w:ascii="Arial" w:eastAsia="Arial" w:hAnsi="Arial" w:cs="Arial"/>
          <w:color w:val="000000"/>
        </w:rPr>
        <w:t>estéticos</w:t>
      </w:r>
      <w:proofErr w:type="spellEnd"/>
      <w:r w:rsidRPr="00585009">
        <w:rPr>
          <w:rFonts w:ascii="Arial" w:eastAsia="Arial" w:hAnsi="Arial" w:cs="Arial"/>
          <w:color w:val="000000"/>
        </w:rPr>
        <w:t xml:space="preserve"> que involucran la </w:t>
      </w:r>
      <w:proofErr w:type="spellStart"/>
      <w:r w:rsidRPr="00585009">
        <w:rPr>
          <w:rFonts w:ascii="Arial" w:eastAsia="Arial" w:hAnsi="Arial" w:cs="Arial"/>
          <w:color w:val="000000"/>
        </w:rPr>
        <w:t>aplicación</w:t>
      </w:r>
      <w:proofErr w:type="spellEnd"/>
      <w:r w:rsidRPr="00585009">
        <w:rPr>
          <w:rFonts w:ascii="Arial" w:eastAsia="Arial" w:hAnsi="Arial" w:cs="Arial"/>
          <w:color w:val="000000"/>
        </w:rPr>
        <w:t xml:space="preserve"> no permitida de sustancias </w:t>
      </w:r>
      <w:proofErr w:type="spellStart"/>
      <w:r w:rsidRPr="00585009">
        <w:rPr>
          <w:rFonts w:ascii="Arial" w:eastAsia="Arial" w:hAnsi="Arial" w:cs="Arial"/>
          <w:color w:val="000000"/>
        </w:rPr>
        <w:t>modelantes</w:t>
      </w:r>
      <w:proofErr w:type="spellEnd"/>
      <w:r w:rsidRPr="00585009">
        <w:rPr>
          <w:rFonts w:ascii="Arial" w:eastAsia="Arial" w:hAnsi="Arial" w:cs="Arial"/>
          <w:color w:val="000000"/>
        </w:rPr>
        <w:t xml:space="preserve"> en el cuerpo humano. Las </w:t>
      </w:r>
      <w:proofErr w:type="spellStart"/>
      <w:r w:rsidRPr="00585009">
        <w:rPr>
          <w:rFonts w:ascii="Arial" w:eastAsia="Arial" w:hAnsi="Arial" w:cs="Arial"/>
          <w:color w:val="000000"/>
        </w:rPr>
        <w:t>campañas</w:t>
      </w:r>
      <w:proofErr w:type="spellEnd"/>
      <w:r w:rsidRPr="00585009">
        <w:rPr>
          <w:rFonts w:ascii="Arial" w:eastAsia="Arial" w:hAnsi="Arial" w:cs="Arial"/>
          <w:color w:val="000000"/>
        </w:rPr>
        <w:t xml:space="preserve"> incluirán:</w:t>
      </w:r>
    </w:p>
    <w:p w14:paraId="436E47EB" w14:textId="77777777" w:rsidR="00576838" w:rsidRPr="00585009" w:rsidRDefault="00576838" w:rsidP="00576838">
      <w:pPr>
        <w:pBdr>
          <w:top w:val="nil"/>
          <w:left w:val="nil"/>
          <w:bottom w:val="nil"/>
          <w:right w:val="nil"/>
          <w:between w:val="nil"/>
        </w:pBdr>
        <w:jc w:val="both"/>
        <w:rPr>
          <w:rFonts w:ascii="Arial" w:eastAsia="Arial" w:hAnsi="Arial" w:cs="Arial"/>
          <w:color w:val="000000"/>
        </w:rPr>
      </w:pPr>
    </w:p>
    <w:p w14:paraId="78C9DA7C" w14:textId="77777777" w:rsidR="00576838" w:rsidRPr="00585009" w:rsidRDefault="00576838" w:rsidP="00576838">
      <w:pPr>
        <w:numPr>
          <w:ilvl w:val="0"/>
          <w:numId w:val="90"/>
        </w:numPr>
        <w:pBdr>
          <w:top w:val="nil"/>
          <w:left w:val="nil"/>
          <w:bottom w:val="nil"/>
          <w:right w:val="nil"/>
          <w:between w:val="nil"/>
        </w:pBdr>
        <w:spacing w:after="0" w:line="240" w:lineRule="auto"/>
        <w:jc w:val="both"/>
        <w:rPr>
          <w:rFonts w:ascii="Arial" w:eastAsia="Arial" w:hAnsi="Arial" w:cs="Arial"/>
          <w:color w:val="000000"/>
        </w:rPr>
      </w:pPr>
      <w:r w:rsidRPr="00585009">
        <w:rPr>
          <w:rFonts w:ascii="Arial" w:eastAsia="Arial" w:hAnsi="Arial" w:cs="Arial"/>
          <w:color w:val="000000"/>
        </w:rPr>
        <w:t xml:space="preserve">Aspectos sobre los riesgos y </w:t>
      </w:r>
      <w:proofErr w:type="spellStart"/>
      <w:r w:rsidRPr="00585009">
        <w:rPr>
          <w:rFonts w:ascii="Arial" w:eastAsia="Arial" w:hAnsi="Arial" w:cs="Arial"/>
          <w:color w:val="000000"/>
        </w:rPr>
        <w:t>daños</w:t>
      </w:r>
      <w:proofErr w:type="spellEnd"/>
      <w:r w:rsidRPr="00585009">
        <w:rPr>
          <w:rFonts w:ascii="Arial" w:eastAsia="Arial" w:hAnsi="Arial" w:cs="Arial"/>
          <w:color w:val="000000"/>
        </w:rPr>
        <w:t xml:space="preserve"> a la salud humana que ocasionan este tipo de procedimientos y </w:t>
      </w:r>
      <w:proofErr w:type="spellStart"/>
      <w:r w:rsidRPr="00585009">
        <w:rPr>
          <w:rFonts w:ascii="Arial" w:eastAsia="Arial" w:hAnsi="Arial" w:cs="Arial"/>
          <w:color w:val="000000"/>
        </w:rPr>
        <w:t>promoverán</w:t>
      </w:r>
      <w:proofErr w:type="spellEnd"/>
      <w:r w:rsidRPr="00585009">
        <w:rPr>
          <w:rFonts w:ascii="Arial" w:eastAsia="Arial" w:hAnsi="Arial" w:cs="Arial"/>
          <w:color w:val="000000"/>
        </w:rPr>
        <w:t xml:space="preserve"> la “positividad corporal” (</w:t>
      </w:r>
      <w:proofErr w:type="spellStart"/>
      <w:r w:rsidRPr="00585009">
        <w:rPr>
          <w:rFonts w:ascii="Arial" w:eastAsia="Arial" w:hAnsi="Arial" w:cs="Arial"/>
          <w:i/>
          <w:color w:val="000000"/>
        </w:rPr>
        <w:t>body</w:t>
      </w:r>
      <w:proofErr w:type="spellEnd"/>
      <w:r w:rsidRPr="00585009">
        <w:rPr>
          <w:rFonts w:ascii="Arial" w:eastAsia="Arial" w:hAnsi="Arial" w:cs="Arial"/>
          <w:i/>
          <w:color w:val="000000"/>
        </w:rPr>
        <w:t xml:space="preserve"> positive)</w:t>
      </w:r>
      <w:r w:rsidRPr="00585009">
        <w:rPr>
          <w:rFonts w:ascii="Arial" w:eastAsia="Arial" w:hAnsi="Arial" w:cs="Arial"/>
          <w:color w:val="000000"/>
        </w:rPr>
        <w:t xml:space="preserve">. </w:t>
      </w:r>
    </w:p>
    <w:p w14:paraId="72CFB843" w14:textId="77777777" w:rsidR="00576838" w:rsidRPr="00585009" w:rsidRDefault="00576838" w:rsidP="00576838">
      <w:pPr>
        <w:numPr>
          <w:ilvl w:val="0"/>
          <w:numId w:val="90"/>
        </w:numPr>
        <w:pBdr>
          <w:top w:val="nil"/>
          <w:left w:val="nil"/>
          <w:bottom w:val="nil"/>
          <w:right w:val="nil"/>
          <w:between w:val="nil"/>
        </w:pBdr>
        <w:shd w:val="clear" w:color="auto" w:fill="FFFFFF"/>
        <w:spacing w:after="0" w:line="240" w:lineRule="auto"/>
        <w:jc w:val="both"/>
        <w:rPr>
          <w:rFonts w:ascii="Arial" w:eastAsia="Arial" w:hAnsi="Arial" w:cs="Arial"/>
          <w:color w:val="000000"/>
        </w:rPr>
      </w:pPr>
      <w:proofErr w:type="spellStart"/>
      <w:r w:rsidRPr="00585009">
        <w:rPr>
          <w:rFonts w:ascii="Arial" w:eastAsia="Arial" w:hAnsi="Arial" w:cs="Arial"/>
          <w:color w:val="000000"/>
        </w:rPr>
        <w:t>Difusión</w:t>
      </w:r>
      <w:proofErr w:type="spellEnd"/>
      <w:r w:rsidRPr="00585009">
        <w:rPr>
          <w:rFonts w:ascii="Arial" w:eastAsia="Arial" w:hAnsi="Arial" w:cs="Arial"/>
          <w:color w:val="000000"/>
        </w:rPr>
        <w:t xml:space="preserve"> de </w:t>
      </w:r>
      <w:proofErr w:type="spellStart"/>
      <w:r w:rsidRPr="00585009">
        <w:rPr>
          <w:rFonts w:ascii="Arial" w:eastAsia="Arial" w:hAnsi="Arial" w:cs="Arial"/>
          <w:color w:val="000000"/>
        </w:rPr>
        <w:t>información</w:t>
      </w:r>
      <w:proofErr w:type="spellEnd"/>
      <w:r w:rsidRPr="00585009">
        <w:rPr>
          <w:rFonts w:ascii="Arial" w:eastAsia="Arial" w:hAnsi="Arial" w:cs="Arial"/>
          <w:color w:val="000000"/>
        </w:rPr>
        <w:t xml:space="preserve"> sobre las infracciones y sanciones que acarrea el uso indebido de sustancias de relleno</w:t>
      </w:r>
      <w:r>
        <w:rPr>
          <w:rFonts w:ascii="Arial" w:eastAsia="Arial" w:hAnsi="Arial" w:cs="Arial"/>
          <w:color w:val="000000"/>
        </w:rPr>
        <w:t xml:space="preserve"> en</w:t>
      </w:r>
      <w:r w:rsidRPr="00585009">
        <w:rPr>
          <w:rFonts w:ascii="Arial" w:eastAsia="Arial" w:hAnsi="Arial" w:cs="Arial"/>
          <w:color w:val="000000"/>
        </w:rPr>
        <w:t xml:space="preserve"> procedimientos médicos y quirúrgicos con fines estéticos.</w:t>
      </w:r>
    </w:p>
    <w:p w14:paraId="25DCCDDD" w14:textId="77777777" w:rsidR="00576838" w:rsidRPr="00585009" w:rsidRDefault="00576838" w:rsidP="00576838">
      <w:pPr>
        <w:numPr>
          <w:ilvl w:val="0"/>
          <w:numId w:val="90"/>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sidRPr="00585009">
        <w:rPr>
          <w:rFonts w:ascii="Arial" w:eastAsia="Arial" w:hAnsi="Arial" w:cs="Arial"/>
          <w:color w:val="000000"/>
        </w:rPr>
        <w:lastRenderedPageBreak/>
        <w:t xml:space="preserve">Promoción de canales de denuncias de personas afectadas por la </w:t>
      </w:r>
      <w:proofErr w:type="spellStart"/>
      <w:r w:rsidRPr="00585009">
        <w:rPr>
          <w:rFonts w:ascii="Arial" w:eastAsia="Arial" w:hAnsi="Arial" w:cs="Arial"/>
          <w:color w:val="000000"/>
        </w:rPr>
        <w:t>aplicación</w:t>
      </w:r>
      <w:proofErr w:type="spellEnd"/>
      <w:r w:rsidRPr="00585009">
        <w:rPr>
          <w:rFonts w:ascii="Arial" w:eastAsia="Arial" w:hAnsi="Arial" w:cs="Arial"/>
          <w:color w:val="000000"/>
        </w:rPr>
        <w:t xml:space="preserve"> de estas sustancias; y </w:t>
      </w:r>
    </w:p>
    <w:p w14:paraId="22D263F0" w14:textId="77777777" w:rsidR="00576838" w:rsidRPr="00585009" w:rsidRDefault="00576838" w:rsidP="00576838">
      <w:pPr>
        <w:numPr>
          <w:ilvl w:val="0"/>
          <w:numId w:val="90"/>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sidRPr="00585009">
        <w:rPr>
          <w:rFonts w:ascii="Arial" w:eastAsia="Arial" w:hAnsi="Arial" w:cs="Arial"/>
          <w:color w:val="000000"/>
        </w:rPr>
        <w:t xml:space="preserve">Las </w:t>
      </w:r>
      <w:proofErr w:type="spellStart"/>
      <w:r w:rsidRPr="00585009">
        <w:rPr>
          <w:rFonts w:ascii="Arial" w:eastAsia="Arial" w:hAnsi="Arial" w:cs="Arial"/>
          <w:color w:val="000000"/>
        </w:rPr>
        <w:t>demás</w:t>
      </w:r>
      <w:proofErr w:type="spellEnd"/>
      <w:r w:rsidRPr="00585009">
        <w:rPr>
          <w:rFonts w:ascii="Arial" w:eastAsia="Arial" w:hAnsi="Arial" w:cs="Arial"/>
          <w:color w:val="000000"/>
        </w:rPr>
        <w:t xml:space="preserve"> que se consideren necesarias. </w:t>
      </w:r>
    </w:p>
    <w:p w14:paraId="7C50C10E" w14:textId="77777777" w:rsidR="00576838" w:rsidRPr="00585009" w:rsidRDefault="00576838" w:rsidP="00576838">
      <w:pPr>
        <w:pBdr>
          <w:top w:val="nil"/>
          <w:left w:val="nil"/>
          <w:bottom w:val="nil"/>
          <w:right w:val="nil"/>
          <w:between w:val="nil"/>
        </w:pBdr>
        <w:ind w:left="720"/>
        <w:jc w:val="both"/>
        <w:rPr>
          <w:rFonts w:ascii="Arial" w:eastAsia="Arial" w:hAnsi="Arial" w:cs="Arial"/>
          <w:color w:val="000000"/>
        </w:rPr>
      </w:pPr>
    </w:p>
    <w:p w14:paraId="410B323E" w14:textId="77777777" w:rsidR="00576838" w:rsidRPr="00585009" w:rsidRDefault="00576838" w:rsidP="00576838">
      <w:pPr>
        <w:jc w:val="both"/>
        <w:rPr>
          <w:rFonts w:ascii="Arial" w:hAnsi="Arial" w:cs="Arial"/>
        </w:rPr>
      </w:pPr>
    </w:p>
    <w:p w14:paraId="65934D9C" w14:textId="77777777" w:rsidR="00576838" w:rsidRDefault="00576838" w:rsidP="00576838">
      <w:pPr>
        <w:pBdr>
          <w:top w:val="nil"/>
          <w:left w:val="nil"/>
          <w:bottom w:val="nil"/>
          <w:right w:val="nil"/>
          <w:between w:val="nil"/>
        </w:pBdr>
        <w:shd w:val="clear" w:color="auto" w:fill="FFFFFF"/>
        <w:jc w:val="both"/>
        <w:rPr>
          <w:rFonts w:ascii="Arial" w:eastAsia="Arial" w:hAnsi="Arial" w:cs="Arial"/>
          <w:color w:val="000000"/>
        </w:rPr>
      </w:pPr>
      <w:proofErr w:type="spellStart"/>
      <w:r w:rsidRPr="00966AB9">
        <w:rPr>
          <w:rFonts w:ascii="Arial" w:eastAsia="Arial" w:hAnsi="Arial" w:cs="Arial"/>
          <w:b/>
          <w:color w:val="000000"/>
        </w:rPr>
        <w:t>Artículo</w:t>
      </w:r>
      <w:proofErr w:type="spellEnd"/>
      <w:r w:rsidRPr="00966AB9">
        <w:rPr>
          <w:rFonts w:ascii="Arial" w:eastAsia="Arial" w:hAnsi="Arial" w:cs="Arial"/>
          <w:b/>
          <w:color w:val="000000"/>
        </w:rPr>
        <w:t xml:space="preserve"> 7. Obligatoriedad de anuncios.</w:t>
      </w:r>
      <w:r w:rsidRPr="00585009">
        <w:rPr>
          <w:rFonts w:ascii="Arial" w:eastAsia="Arial" w:hAnsi="Arial" w:cs="Arial"/>
          <w:color w:val="000000"/>
        </w:rPr>
        <w:t xml:space="preserve"> En las sedes </w:t>
      </w:r>
      <w:proofErr w:type="spellStart"/>
      <w:r w:rsidRPr="00585009">
        <w:rPr>
          <w:rFonts w:ascii="Arial" w:eastAsia="Arial" w:hAnsi="Arial" w:cs="Arial"/>
          <w:color w:val="000000"/>
        </w:rPr>
        <w:t>físicas</w:t>
      </w:r>
      <w:proofErr w:type="spellEnd"/>
      <w:r w:rsidRPr="00585009">
        <w:rPr>
          <w:rFonts w:ascii="Arial" w:eastAsia="Arial" w:hAnsi="Arial" w:cs="Arial"/>
          <w:color w:val="000000"/>
        </w:rPr>
        <w:t xml:space="preserve"> y sitios web de los establecimientos comerciales, tales como hospitales, </w:t>
      </w:r>
      <w:proofErr w:type="spellStart"/>
      <w:r w:rsidRPr="00585009">
        <w:rPr>
          <w:rFonts w:ascii="Arial" w:eastAsia="Arial" w:hAnsi="Arial" w:cs="Arial"/>
          <w:color w:val="000000"/>
        </w:rPr>
        <w:t>clínicas</w:t>
      </w:r>
      <w:proofErr w:type="spellEnd"/>
      <w:r w:rsidRPr="00585009">
        <w:rPr>
          <w:rFonts w:ascii="Arial" w:eastAsia="Arial" w:hAnsi="Arial" w:cs="Arial"/>
          <w:color w:val="000000"/>
        </w:rPr>
        <w:t xml:space="preserve">, centros de salud, locales que ofrecen servicios </w:t>
      </w:r>
      <w:proofErr w:type="spellStart"/>
      <w:r w:rsidRPr="00585009">
        <w:rPr>
          <w:rFonts w:ascii="Arial" w:eastAsia="Arial" w:hAnsi="Arial" w:cs="Arial"/>
          <w:color w:val="000000"/>
        </w:rPr>
        <w:t>estéticos</w:t>
      </w:r>
      <w:proofErr w:type="spellEnd"/>
      <w:r w:rsidRPr="00585009">
        <w:rPr>
          <w:rFonts w:ascii="Arial" w:eastAsia="Arial" w:hAnsi="Arial" w:cs="Arial"/>
          <w:color w:val="000000"/>
        </w:rPr>
        <w:t xml:space="preserve">, </w:t>
      </w:r>
      <w:proofErr w:type="spellStart"/>
      <w:r w:rsidRPr="00585009">
        <w:rPr>
          <w:rFonts w:ascii="Arial" w:eastAsia="Arial" w:hAnsi="Arial" w:cs="Arial"/>
          <w:color w:val="000000"/>
        </w:rPr>
        <w:t>peluquerías</w:t>
      </w:r>
      <w:proofErr w:type="spellEnd"/>
      <w:r w:rsidRPr="00585009">
        <w:rPr>
          <w:rFonts w:ascii="Arial" w:eastAsia="Arial" w:hAnsi="Arial" w:cs="Arial"/>
          <w:color w:val="000000"/>
        </w:rPr>
        <w:t xml:space="preserve">, salones de belleza y de </w:t>
      </w:r>
      <w:proofErr w:type="spellStart"/>
      <w:r w:rsidRPr="00585009">
        <w:rPr>
          <w:rFonts w:ascii="Arial" w:eastAsia="Arial" w:hAnsi="Arial" w:cs="Arial"/>
          <w:color w:val="000000"/>
        </w:rPr>
        <w:t>cosmetología</w:t>
      </w:r>
      <w:proofErr w:type="spellEnd"/>
      <w:r w:rsidRPr="00585009">
        <w:rPr>
          <w:rFonts w:ascii="Arial" w:eastAsia="Arial" w:hAnsi="Arial" w:cs="Arial"/>
          <w:color w:val="000000"/>
        </w:rPr>
        <w:t xml:space="preserve">, gimnasios, centros de adelgazamiento, centros de masajes, spas, hoteles, boutiques y </w:t>
      </w:r>
      <w:proofErr w:type="spellStart"/>
      <w:r w:rsidRPr="00585009">
        <w:rPr>
          <w:rFonts w:ascii="Arial" w:eastAsia="Arial" w:hAnsi="Arial" w:cs="Arial"/>
          <w:color w:val="000000"/>
        </w:rPr>
        <w:t>demás</w:t>
      </w:r>
      <w:proofErr w:type="spellEnd"/>
      <w:r w:rsidRPr="00585009">
        <w:rPr>
          <w:rFonts w:ascii="Arial" w:eastAsia="Arial" w:hAnsi="Arial" w:cs="Arial"/>
          <w:color w:val="000000"/>
        </w:rPr>
        <w:t xml:space="preserve"> establecimientos que determine el Ministerio de Salud y </w:t>
      </w:r>
      <w:proofErr w:type="spellStart"/>
      <w:r w:rsidRPr="00585009">
        <w:rPr>
          <w:rFonts w:ascii="Arial" w:eastAsia="Arial" w:hAnsi="Arial" w:cs="Arial"/>
          <w:color w:val="000000"/>
        </w:rPr>
        <w:t>Protección</w:t>
      </w:r>
      <w:proofErr w:type="spellEnd"/>
      <w:r w:rsidRPr="00585009">
        <w:rPr>
          <w:rFonts w:ascii="Arial" w:eastAsia="Arial" w:hAnsi="Arial" w:cs="Arial"/>
          <w:color w:val="000000"/>
        </w:rPr>
        <w:t xml:space="preserve"> Social, </w:t>
      </w:r>
      <w:proofErr w:type="spellStart"/>
      <w:r w:rsidRPr="00585009">
        <w:rPr>
          <w:rFonts w:ascii="Arial" w:eastAsia="Arial" w:hAnsi="Arial" w:cs="Arial"/>
          <w:color w:val="000000"/>
        </w:rPr>
        <w:t>deberán</w:t>
      </w:r>
      <w:proofErr w:type="spellEnd"/>
      <w:r w:rsidRPr="00585009">
        <w:rPr>
          <w:rFonts w:ascii="Arial" w:eastAsia="Arial" w:hAnsi="Arial" w:cs="Arial"/>
          <w:color w:val="000000"/>
        </w:rPr>
        <w:t xml:space="preserve"> fijarse avisos con la siguiente </w:t>
      </w:r>
      <w:proofErr w:type="spellStart"/>
      <w:r w:rsidRPr="00585009">
        <w:rPr>
          <w:rFonts w:ascii="Arial" w:eastAsia="Arial" w:hAnsi="Arial" w:cs="Arial"/>
          <w:color w:val="000000"/>
        </w:rPr>
        <w:t>inscripción</w:t>
      </w:r>
      <w:proofErr w:type="spellEnd"/>
      <w:r w:rsidRPr="00585009">
        <w:rPr>
          <w:rFonts w:ascii="Arial" w:eastAsia="Arial" w:hAnsi="Arial" w:cs="Arial"/>
          <w:color w:val="000000"/>
        </w:rPr>
        <w:t xml:space="preserve">: </w:t>
      </w:r>
    </w:p>
    <w:p w14:paraId="5F1558C0" w14:textId="77777777" w:rsidR="00576838" w:rsidRPr="00585009" w:rsidRDefault="00576838" w:rsidP="00576838">
      <w:pPr>
        <w:pBdr>
          <w:top w:val="nil"/>
          <w:left w:val="nil"/>
          <w:bottom w:val="nil"/>
          <w:right w:val="nil"/>
          <w:between w:val="nil"/>
        </w:pBdr>
        <w:shd w:val="clear" w:color="auto" w:fill="FFFFFF"/>
        <w:jc w:val="both"/>
        <w:rPr>
          <w:rFonts w:ascii="Arial" w:eastAsia="Arial" w:hAnsi="Arial" w:cs="Arial"/>
          <w:color w:val="000000"/>
        </w:rPr>
      </w:pPr>
    </w:p>
    <w:p w14:paraId="50FA99FC" w14:textId="77777777" w:rsidR="00576838" w:rsidRDefault="00576838" w:rsidP="00576838">
      <w:pPr>
        <w:pBdr>
          <w:top w:val="nil"/>
          <w:left w:val="nil"/>
          <w:bottom w:val="nil"/>
          <w:right w:val="nil"/>
          <w:between w:val="nil"/>
        </w:pBdr>
        <w:shd w:val="clear" w:color="auto" w:fill="FFFFFF"/>
        <w:jc w:val="both"/>
        <w:rPr>
          <w:rFonts w:ascii="Arial" w:eastAsia="Arial" w:hAnsi="Arial" w:cs="Arial"/>
          <w:color w:val="000000"/>
        </w:rPr>
      </w:pPr>
      <w:r w:rsidRPr="00585009">
        <w:rPr>
          <w:rFonts w:ascii="Arial" w:eastAsia="Arial" w:hAnsi="Arial" w:cs="Arial"/>
          <w:color w:val="000000"/>
        </w:rPr>
        <w:t xml:space="preserve">“EN ESTE ESTABLECIMIENTO ESTÁ PROHIBIDO EL USO, APLICACIÓN Y COMERCIALIZACIÓN DE SUSTANCIAS MODELANTES NO PERMITIDAS”. </w:t>
      </w:r>
    </w:p>
    <w:p w14:paraId="38F24964" w14:textId="77777777" w:rsidR="00576838" w:rsidRPr="00585009" w:rsidRDefault="00576838" w:rsidP="00576838">
      <w:pPr>
        <w:pBdr>
          <w:top w:val="nil"/>
          <w:left w:val="nil"/>
          <w:bottom w:val="nil"/>
          <w:right w:val="nil"/>
          <w:between w:val="nil"/>
        </w:pBdr>
        <w:shd w:val="clear" w:color="auto" w:fill="FFFFFF"/>
        <w:jc w:val="both"/>
        <w:rPr>
          <w:rFonts w:ascii="Arial" w:eastAsia="Arial" w:hAnsi="Arial" w:cs="Arial"/>
          <w:color w:val="000000"/>
        </w:rPr>
      </w:pPr>
    </w:p>
    <w:p w14:paraId="41F649EF" w14:textId="77777777" w:rsidR="00576838" w:rsidRDefault="00576838" w:rsidP="00576838">
      <w:pPr>
        <w:pBdr>
          <w:top w:val="nil"/>
          <w:left w:val="nil"/>
          <w:bottom w:val="nil"/>
          <w:right w:val="nil"/>
          <w:between w:val="nil"/>
        </w:pBdr>
        <w:shd w:val="clear" w:color="auto" w:fill="FFFFFF"/>
        <w:jc w:val="both"/>
        <w:rPr>
          <w:rFonts w:ascii="Arial" w:eastAsia="Arial" w:hAnsi="Arial" w:cs="Arial"/>
          <w:color w:val="000000"/>
        </w:rPr>
      </w:pPr>
      <w:proofErr w:type="spellStart"/>
      <w:r w:rsidRPr="00585009">
        <w:rPr>
          <w:rFonts w:ascii="Arial" w:eastAsia="Arial" w:hAnsi="Arial" w:cs="Arial"/>
          <w:color w:val="000000"/>
        </w:rPr>
        <w:t>Parágrafo</w:t>
      </w:r>
      <w:proofErr w:type="spellEnd"/>
      <w:r w:rsidRPr="00585009">
        <w:rPr>
          <w:rFonts w:ascii="Arial" w:eastAsia="Arial" w:hAnsi="Arial" w:cs="Arial"/>
          <w:color w:val="000000"/>
        </w:rPr>
        <w:t xml:space="preserve"> 1°. Las dimensiones y </w:t>
      </w:r>
      <w:proofErr w:type="spellStart"/>
      <w:r w:rsidRPr="00585009">
        <w:rPr>
          <w:rFonts w:ascii="Arial" w:eastAsia="Arial" w:hAnsi="Arial" w:cs="Arial"/>
          <w:color w:val="000000"/>
        </w:rPr>
        <w:t>características</w:t>
      </w:r>
      <w:proofErr w:type="spellEnd"/>
      <w:r w:rsidRPr="00585009">
        <w:rPr>
          <w:rFonts w:ascii="Arial" w:eastAsia="Arial" w:hAnsi="Arial" w:cs="Arial"/>
          <w:color w:val="000000"/>
        </w:rPr>
        <w:t xml:space="preserve"> de los avisos </w:t>
      </w:r>
      <w:proofErr w:type="spellStart"/>
      <w:r w:rsidRPr="00585009">
        <w:rPr>
          <w:rFonts w:ascii="Arial" w:eastAsia="Arial" w:hAnsi="Arial" w:cs="Arial"/>
          <w:color w:val="000000"/>
        </w:rPr>
        <w:t>deberán</w:t>
      </w:r>
      <w:proofErr w:type="spellEnd"/>
      <w:r w:rsidRPr="00585009">
        <w:rPr>
          <w:rFonts w:ascii="Arial" w:eastAsia="Arial" w:hAnsi="Arial" w:cs="Arial"/>
          <w:color w:val="000000"/>
        </w:rPr>
        <w:t xml:space="preserve"> ser reglamentadas por el Ministerio de Salud y </w:t>
      </w:r>
      <w:proofErr w:type="spellStart"/>
      <w:r w:rsidRPr="00585009">
        <w:rPr>
          <w:rFonts w:ascii="Arial" w:eastAsia="Arial" w:hAnsi="Arial" w:cs="Arial"/>
          <w:color w:val="000000"/>
        </w:rPr>
        <w:t>Protección</w:t>
      </w:r>
      <w:proofErr w:type="spellEnd"/>
      <w:r w:rsidRPr="00585009">
        <w:rPr>
          <w:rFonts w:ascii="Arial" w:eastAsia="Arial" w:hAnsi="Arial" w:cs="Arial"/>
          <w:color w:val="000000"/>
        </w:rPr>
        <w:t xml:space="preserve"> Social. En todo caso, tales avisos </w:t>
      </w:r>
      <w:proofErr w:type="spellStart"/>
      <w:r w:rsidRPr="00585009">
        <w:rPr>
          <w:rFonts w:ascii="Arial" w:eastAsia="Arial" w:hAnsi="Arial" w:cs="Arial"/>
          <w:color w:val="000000"/>
        </w:rPr>
        <w:t>deberán</w:t>
      </w:r>
      <w:proofErr w:type="spellEnd"/>
      <w:r w:rsidRPr="00585009">
        <w:rPr>
          <w:rFonts w:ascii="Arial" w:eastAsia="Arial" w:hAnsi="Arial" w:cs="Arial"/>
          <w:color w:val="000000"/>
        </w:rPr>
        <w:t xml:space="preserve"> ser visibles, legibles y llamativos con </w:t>
      </w:r>
      <w:proofErr w:type="spellStart"/>
      <w:r w:rsidRPr="00585009">
        <w:rPr>
          <w:rFonts w:ascii="Arial" w:eastAsia="Arial" w:hAnsi="Arial" w:cs="Arial"/>
          <w:color w:val="000000"/>
        </w:rPr>
        <w:t>imágenes</w:t>
      </w:r>
      <w:proofErr w:type="spellEnd"/>
      <w:r w:rsidRPr="00585009">
        <w:rPr>
          <w:rFonts w:ascii="Arial" w:eastAsia="Arial" w:hAnsi="Arial" w:cs="Arial"/>
          <w:color w:val="000000"/>
        </w:rPr>
        <w:t xml:space="preserve"> de advertencia. </w:t>
      </w:r>
    </w:p>
    <w:p w14:paraId="207F300A" w14:textId="77777777" w:rsidR="00576838" w:rsidRPr="00585009" w:rsidRDefault="00576838" w:rsidP="00576838">
      <w:pPr>
        <w:pBdr>
          <w:top w:val="nil"/>
          <w:left w:val="nil"/>
          <w:bottom w:val="nil"/>
          <w:right w:val="nil"/>
          <w:between w:val="nil"/>
        </w:pBdr>
        <w:shd w:val="clear" w:color="auto" w:fill="FFFFFF"/>
        <w:jc w:val="both"/>
        <w:rPr>
          <w:rFonts w:ascii="Arial" w:eastAsia="Arial" w:hAnsi="Arial" w:cs="Arial"/>
          <w:color w:val="000000"/>
        </w:rPr>
      </w:pPr>
    </w:p>
    <w:p w14:paraId="4A62BDC8" w14:textId="77777777" w:rsidR="00576838" w:rsidRPr="00585009" w:rsidRDefault="00576838" w:rsidP="00576838">
      <w:pPr>
        <w:pBdr>
          <w:top w:val="nil"/>
          <w:left w:val="nil"/>
          <w:bottom w:val="nil"/>
          <w:right w:val="nil"/>
          <w:between w:val="nil"/>
        </w:pBdr>
        <w:shd w:val="clear" w:color="auto" w:fill="FFFFFF"/>
        <w:jc w:val="both"/>
        <w:rPr>
          <w:rFonts w:ascii="Arial" w:eastAsia="Arial" w:hAnsi="Arial" w:cs="Arial"/>
          <w:color w:val="000000"/>
        </w:rPr>
      </w:pPr>
      <w:proofErr w:type="spellStart"/>
      <w:r w:rsidRPr="00585009">
        <w:rPr>
          <w:rFonts w:ascii="Arial" w:eastAsia="Arial" w:hAnsi="Arial" w:cs="Arial"/>
          <w:color w:val="000000"/>
        </w:rPr>
        <w:t>Parágrafo</w:t>
      </w:r>
      <w:proofErr w:type="spellEnd"/>
      <w:r w:rsidRPr="00585009">
        <w:rPr>
          <w:rFonts w:ascii="Arial" w:eastAsia="Arial" w:hAnsi="Arial" w:cs="Arial"/>
          <w:color w:val="000000"/>
        </w:rPr>
        <w:t xml:space="preserve"> 2°. Los avisos en las </w:t>
      </w:r>
      <w:proofErr w:type="spellStart"/>
      <w:r w:rsidRPr="00585009">
        <w:rPr>
          <w:rFonts w:ascii="Arial" w:eastAsia="Arial" w:hAnsi="Arial" w:cs="Arial"/>
          <w:color w:val="000000"/>
        </w:rPr>
        <w:t>páginas</w:t>
      </w:r>
      <w:proofErr w:type="spellEnd"/>
      <w:r w:rsidRPr="00585009">
        <w:rPr>
          <w:rFonts w:ascii="Arial" w:eastAsia="Arial" w:hAnsi="Arial" w:cs="Arial"/>
          <w:color w:val="000000"/>
        </w:rPr>
        <w:t xml:space="preserve"> web de los establecimientos comerciales </w:t>
      </w:r>
      <w:proofErr w:type="spellStart"/>
      <w:r w:rsidRPr="00585009">
        <w:rPr>
          <w:rFonts w:ascii="Arial" w:eastAsia="Arial" w:hAnsi="Arial" w:cs="Arial"/>
          <w:color w:val="000000"/>
        </w:rPr>
        <w:t>deberán</w:t>
      </w:r>
      <w:proofErr w:type="spellEnd"/>
      <w:r w:rsidRPr="00585009">
        <w:rPr>
          <w:rFonts w:ascii="Arial" w:eastAsia="Arial" w:hAnsi="Arial" w:cs="Arial"/>
          <w:color w:val="000000"/>
        </w:rPr>
        <w:t xml:space="preserve"> ser rotativos semestralmente, </w:t>
      </w:r>
      <w:proofErr w:type="spellStart"/>
      <w:r w:rsidRPr="00585009">
        <w:rPr>
          <w:rFonts w:ascii="Arial" w:eastAsia="Arial" w:hAnsi="Arial" w:cs="Arial"/>
          <w:color w:val="000000"/>
        </w:rPr>
        <w:t>según</w:t>
      </w:r>
      <w:proofErr w:type="spellEnd"/>
      <w:r w:rsidRPr="00585009">
        <w:rPr>
          <w:rFonts w:ascii="Arial" w:eastAsia="Arial" w:hAnsi="Arial" w:cs="Arial"/>
          <w:color w:val="000000"/>
        </w:rPr>
        <w:t xml:space="preserve"> la </w:t>
      </w:r>
      <w:proofErr w:type="spellStart"/>
      <w:r w:rsidRPr="00585009">
        <w:rPr>
          <w:rFonts w:ascii="Arial" w:eastAsia="Arial" w:hAnsi="Arial" w:cs="Arial"/>
          <w:color w:val="000000"/>
        </w:rPr>
        <w:t>reglamentación</w:t>
      </w:r>
      <w:proofErr w:type="spellEnd"/>
      <w:r w:rsidRPr="00585009">
        <w:rPr>
          <w:rFonts w:ascii="Arial" w:eastAsia="Arial" w:hAnsi="Arial" w:cs="Arial"/>
          <w:color w:val="000000"/>
        </w:rPr>
        <w:t xml:space="preserve"> que expida el Ministerio de Salud y </w:t>
      </w:r>
      <w:proofErr w:type="spellStart"/>
      <w:r w:rsidRPr="00585009">
        <w:rPr>
          <w:rFonts w:ascii="Arial" w:eastAsia="Arial" w:hAnsi="Arial" w:cs="Arial"/>
          <w:color w:val="000000"/>
        </w:rPr>
        <w:t>Protección</w:t>
      </w:r>
      <w:proofErr w:type="spellEnd"/>
      <w:r w:rsidRPr="00585009">
        <w:rPr>
          <w:rFonts w:ascii="Arial" w:eastAsia="Arial" w:hAnsi="Arial" w:cs="Arial"/>
          <w:color w:val="000000"/>
        </w:rPr>
        <w:t xml:space="preserve"> Social. Se entiende por aviso rotativo aquel que se renueva, sin dejar de lado su </w:t>
      </w:r>
      <w:proofErr w:type="spellStart"/>
      <w:r w:rsidRPr="00585009">
        <w:rPr>
          <w:rFonts w:ascii="Arial" w:eastAsia="Arial" w:hAnsi="Arial" w:cs="Arial"/>
          <w:color w:val="000000"/>
        </w:rPr>
        <w:t>intención</w:t>
      </w:r>
      <w:proofErr w:type="spellEnd"/>
      <w:r w:rsidRPr="00585009">
        <w:rPr>
          <w:rFonts w:ascii="Arial" w:eastAsia="Arial" w:hAnsi="Arial" w:cs="Arial"/>
          <w:color w:val="000000"/>
        </w:rPr>
        <w:t xml:space="preserve"> de advertencia. </w:t>
      </w:r>
    </w:p>
    <w:p w14:paraId="49178CCE" w14:textId="77777777" w:rsidR="00576838" w:rsidRPr="00585009" w:rsidRDefault="00576838" w:rsidP="00576838">
      <w:pPr>
        <w:jc w:val="both"/>
        <w:rPr>
          <w:rFonts w:ascii="Arial" w:hAnsi="Arial" w:cs="Arial"/>
        </w:rPr>
      </w:pPr>
    </w:p>
    <w:p w14:paraId="27818AF0" w14:textId="77777777" w:rsidR="00576838" w:rsidRDefault="00576838" w:rsidP="00576838">
      <w:pPr>
        <w:pBdr>
          <w:top w:val="nil"/>
          <w:left w:val="nil"/>
          <w:bottom w:val="nil"/>
          <w:right w:val="nil"/>
          <w:between w:val="nil"/>
        </w:pBdr>
        <w:shd w:val="clear" w:color="auto" w:fill="FFFFFF"/>
        <w:jc w:val="both"/>
        <w:rPr>
          <w:rFonts w:ascii="Arial" w:eastAsia="Arial" w:hAnsi="Arial" w:cs="Arial"/>
          <w:color w:val="000000"/>
        </w:rPr>
      </w:pPr>
      <w:proofErr w:type="spellStart"/>
      <w:r w:rsidRPr="00CB348D">
        <w:rPr>
          <w:rFonts w:ascii="Arial" w:eastAsia="Arial" w:hAnsi="Arial" w:cs="Arial"/>
          <w:b/>
          <w:color w:val="000000"/>
        </w:rPr>
        <w:t>Artículo</w:t>
      </w:r>
      <w:proofErr w:type="spellEnd"/>
      <w:r w:rsidRPr="00CB348D">
        <w:rPr>
          <w:rFonts w:ascii="Arial" w:eastAsia="Arial" w:hAnsi="Arial" w:cs="Arial"/>
          <w:b/>
          <w:color w:val="000000"/>
        </w:rPr>
        <w:t xml:space="preserve"> 8. Registro de control de ventas</w:t>
      </w:r>
      <w:r w:rsidRPr="00585009">
        <w:rPr>
          <w:rFonts w:ascii="Arial" w:eastAsia="Arial" w:hAnsi="Arial" w:cs="Arial"/>
          <w:color w:val="000000"/>
        </w:rPr>
        <w:t xml:space="preserve">. El Gobierno Nacional reglamentará, en un plazo </w:t>
      </w:r>
      <w:proofErr w:type="spellStart"/>
      <w:r w:rsidRPr="00585009">
        <w:rPr>
          <w:rFonts w:ascii="Arial" w:eastAsia="Arial" w:hAnsi="Arial" w:cs="Arial"/>
          <w:color w:val="000000"/>
        </w:rPr>
        <w:t>máximo</w:t>
      </w:r>
      <w:proofErr w:type="spellEnd"/>
      <w:r w:rsidRPr="00585009">
        <w:rPr>
          <w:rFonts w:ascii="Arial" w:eastAsia="Arial" w:hAnsi="Arial" w:cs="Arial"/>
          <w:color w:val="000000"/>
        </w:rPr>
        <w:t xml:space="preserve"> de seis meses después de la expedición de la Ley, el </w:t>
      </w:r>
      <w:proofErr w:type="spellStart"/>
      <w:r w:rsidRPr="00585009">
        <w:rPr>
          <w:rFonts w:ascii="Arial" w:eastAsia="Arial" w:hAnsi="Arial" w:cs="Arial"/>
          <w:color w:val="000000"/>
        </w:rPr>
        <w:t>diseño</w:t>
      </w:r>
      <w:proofErr w:type="spellEnd"/>
      <w:r w:rsidRPr="00585009">
        <w:rPr>
          <w:rFonts w:ascii="Arial" w:eastAsia="Arial" w:hAnsi="Arial" w:cs="Arial"/>
          <w:color w:val="000000"/>
        </w:rPr>
        <w:t xml:space="preserve"> y puesta en funcionamiento de un sistema de </w:t>
      </w:r>
      <w:proofErr w:type="spellStart"/>
      <w:r w:rsidRPr="00585009">
        <w:rPr>
          <w:rFonts w:ascii="Arial" w:eastAsia="Arial" w:hAnsi="Arial" w:cs="Arial"/>
          <w:color w:val="000000"/>
        </w:rPr>
        <w:t>información</w:t>
      </w:r>
      <w:proofErr w:type="spellEnd"/>
      <w:r w:rsidRPr="00585009">
        <w:rPr>
          <w:rFonts w:ascii="Arial" w:eastAsia="Arial" w:hAnsi="Arial" w:cs="Arial"/>
          <w:color w:val="000000"/>
        </w:rPr>
        <w:t xml:space="preserve"> interoperable que incluya el registro de </w:t>
      </w:r>
      <w:proofErr w:type="spellStart"/>
      <w:r w:rsidRPr="00585009">
        <w:rPr>
          <w:rFonts w:ascii="Arial" w:eastAsia="Arial" w:hAnsi="Arial" w:cs="Arial"/>
          <w:color w:val="000000"/>
        </w:rPr>
        <w:t>comercialización</w:t>
      </w:r>
      <w:proofErr w:type="spellEnd"/>
      <w:r w:rsidRPr="00585009">
        <w:rPr>
          <w:rFonts w:ascii="Arial" w:eastAsia="Arial" w:hAnsi="Arial" w:cs="Arial"/>
          <w:color w:val="000000"/>
        </w:rPr>
        <w:t xml:space="preserve"> y uso de sustancias </w:t>
      </w:r>
      <w:proofErr w:type="spellStart"/>
      <w:r w:rsidRPr="00585009">
        <w:rPr>
          <w:rFonts w:ascii="Arial" w:eastAsia="Arial" w:hAnsi="Arial" w:cs="Arial"/>
          <w:color w:val="000000"/>
        </w:rPr>
        <w:t>modelantes</w:t>
      </w:r>
      <w:proofErr w:type="spellEnd"/>
      <w:r w:rsidRPr="00585009">
        <w:rPr>
          <w:rFonts w:ascii="Arial" w:eastAsia="Arial" w:hAnsi="Arial" w:cs="Arial"/>
          <w:color w:val="000000"/>
        </w:rPr>
        <w:t xml:space="preserve"> autorizadas. A </w:t>
      </w:r>
      <w:proofErr w:type="spellStart"/>
      <w:r w:rsidRPr="00585009">
        <w:rPr>
          <w:rFonts w:ascii="Arial" w:eastAsia="Arial" w:hAnsi="Arial" w:cs="Arial"/>
          <w:color w:val="000000"/>
        </w:rPr>
        <w:t>través</w:t>
      </w:r>
      <w:proofErr w:type="spellEnd"/>
      <w:r w:rsidRPr="00585009">
        <w:rPr>
          <w:rFonts w:ascii="Arial" w:eastAsia="Arial" w:hAnsi="Arial" w:cs="Arial"/>
          <w:color w:val="000000"/>
        </w:rPr>
        <w:t xml:space="preserve"> del registro, quien intervenga en el proceso de </w:t>
      </w:r>
      <w:proofErr w:type="spellStart"/>
      <w:r w:rsidRPr="00585009">
        <w:rPr>
          <w:rFonts w:ascii="Arial" w:eastAsia="Arial" w:hAnsi="Arial" w:cs="Arial"/>
          <w:color w:val="000000"/>
        </w:rPr>
        <w:t>comercialización</w:t>
      </w:r>
      <w:proofErr w:type="spellEnd"/>
      <w:r w:rsidRPr="00585009">
        <w:rPr>
          <w:rFonts w:ascii="Arial" w:eastAsia="Arial" w:hAnsi="Arial" w:cs="Arial"/>
          <w:color w:val="000000"/>
        </w:rPr>
        <w:t xml:space="preserve"> de cualquier sustancia </w:t>
      </w:r>
      <w:proofErr w:type="spellStart"/>
      <w:r w:rsidRPr="00585009">
        <w:rPr>
          <w:rFonts w:ascii="Arial" w:eastAsia="Arial" w:hAnsi="Arial" w:cs="Arial"/>
          <w:color w:val="000000"/>
        </w:rPr>
        <w:t>modelante</w:t>
      </w:r>
      <w:proofErr w:type="spellEnd"/>
      <w:r w:rsidRPr="00585009">
        <w:rPr>
          <w:rFonts w:ascii="Arial" w:eastAsia="Arial" w:hAnsi="Arial" w:cs="Arial"/>
          <w:color w:val="000000"/>
        </w:rPr>
        <w:t xml:space="preserve">, </w:t>
      </w:r>
      <w:proofErr w:type="spellStart"/>
      <w:r w:rsidRPr="00585009">
        <w:rPr>
          <w:rFonts w:ascii="Arial" w:eastAsia="Arial" w:hAnsi="Arial" w:cs="Arial"/>
          <w:color w:val="000000"/>
        </w:rPr>
        <w:t>debera</w:t>
      </w:r>
      <w:proofErr w:type="spellEnd"/>
      <w:r w:rsidRPr="00585009">
        <w:rPr>
          <w:rFonts w:ascii="Arial" w:eastAsia="Arial" w:hAnsi="Arial" w:cs="Arial"/>
          <w:color w:val="000000"/>
        </w:rPr>
        <w:t xml:space="preserve">́ reportar la </w:t>
      </w:r>
      <w:proofErr w:type="spellStart"/>
      <w:r w:rsidRPr="00585009">
        <w:rPr>
          <w:rFonts w:ascii="Arial" w:eastAsia="Arial" w:hAnsi="Arial" w:cs="Arial"/>
          <w:color w:val="000000"/>
        </w:rPr>
        <w:t>información</w:t>
      </w:r>
      <w:proofErr w:type="spellEnd"/>
      <w:r w:rsidRPr="00585009">
        <w:rPr>
          <w:rFonts w:ascii="Arial" w:eastAsia="Arial" w:hAnsi="Arial" w:cs="Arial"/>
          <w:color w:val="000000"/>
        </w:rPr>
        <w:t xml:space="preserve"> que permita la trazabilidad sobre su procedencia, </w:t>
      </w:r>
      <w:proofErr w:type="spellStart"/>
      <w:r w:rsidRPr="00585009">
        <w:rPr>
          <w:rFonts w:ascii="Arial" w:eastAsia="Arial" w:hAnsi="Arial" w:cs="Arial"/>
          <w:color w:val="000000"/>
        </w:rPr>
        <w:t>asi</w:t>
      </w:r>
      <w:proofErr w:type="spellEnd"/>
      <w:r w:rsidRPr="00585009">
        <w:rPr>
          <w:rFonts w:ascii="Arial" w:eastAsia="Arial" w:hAnsi="Arial" w:cs="Arial"/>
          <w:color w:val="000000"/>
        </w:rPr>
        <w:t xml:space="preserve">́ como la </w:t>
      </w:r>
      <w:proofErr w:type="spellStart"/>
      <w:r w:rsidRPr="00585009">
        <w:rPr>
          <w:rFonts w:ascii="Arial" w:eastAsia="Arial" w:hAnsi="Arial" w:cs="Arial"/>
          <w:color w:val="000000"/>
        </w:rPr>
        <w:t>individualización</w:t>
      </w:r>
      <w:proofErr w:type="spellEnd"/>
      <w:r w:rsidRPr="00585009">
        <w:rPr>
          <w:rFonts w:ascii="Arial" w:eastAsia="Arial" w:hAnsi="Arial" w:cs="Arial"/>
          <w:color w:val="000000"/>
        </w:rPr>
        <w:t xml:space="preserve"> de cada uno de los actores en la </w:t>
      </w:r>
      <w:proofErr w:type="spellStart"/>
      <w:r w:rsidRPr="00585009">
        <w:rPr>
          <w:rFonts w:ascii="Arial" w:eastAsia="Arial" w:hAnsi="Arial" w:cs="Arial"/>
          <w:color w:val="000000"/>
        </w:rPr>
        <w:t>operación</w:t>
      </w:r>
      <w:proofErr w:type="spellEnd"/>
      <w:r w:rsidRPr="00585009">
        <w:rPr>
          <w:rFonts w:ascii="Arial" w:eastAsia="Arial" w:hAnsi="Arial" w:cs="Arial"/>
          <w:color w:val="000000"/>
        </w:rPr>
        <w:t xml:space="preserve"> de </w:t>
      </w:r>
      <w:proofErr w:type="spellStart"/>
      <w:r w:rsidRPr="00585009">
        <w:rPr>
          <w:rFonts w:ascii="Arial" w:eastAsia="Arial" w:hAnsi="Arial" w:cs="Arial"/>
          <w:color w:val="000000"/>
        </w:rPr>
        <w:t>comercialización</w:t>
      </w:r>
      <w:proofErr w:type="spellEnd"/>
      <w:r w:rsidRPr="00585009">
        <w:rPr>
          <w:rFonts w:ascii="Arial" w:eastAsia="Arial" w:hAnsi="Arial" w:cs="Arial"/>
          <w:color w:val="000000"/>
        </w:rPr>
        <w:t xml:space="preserve">. </w:t>
      </w:r>
    </w:p>
    <w:p w14:paraId="2FBBD355" w14:textId="77777777" w:rsidR="00576838" w:rsidRPr="00585009" w:rsidRDefault="00576838" w:rsidP="00576838">
      <w:pPr>
        <w:pBdr>
          <w:top w:val="nil"/>
          <w:left w:val="nil"/>
          <w:bottom w:val="nil"/>
          <w:right w:val="nil"/>
          <w:between w:val="nil"/>
        </w:pBdr>
        <w:shd w:val="clear" w:color="auto" w:fill="FFFFFF"/>
        <w:jc w:val="both"/>
        <w:rPr>
          <w:rFonts w:ascii="Arial" w:eastAsia="Arial" w:hAnsi="Arial" w:cs="Arial"/>
          <w:color w:val="000000"/>
        </w:rPr>
      </w:pPr>
    </w:p>
    <w:p w14:paraId="53A73BEB" w14:textId="77777777" w:rsidR="00576838" w:rsidRPr="00585009" w:rsidRDefault="00576838" w:rsidP="00576838">
      <w:pPr>
        <w:pBdr>
          <w:top w:val="nil"/>
          <w:left w:val="nil"/>
          <w:bottom w:val="nil"/>
          <w:right w:val="nil"/>
          <w:between w:val="nil"/>
        </w:pBdr>
        <w:shd w:val="clear" w:color="auto" w:fill="FFFFFF"/>
        <w:jc w:val="both"/>
        <w:rPr>
          <w:rFonts w:ascii="Arial" w:eastAsia="Arial" w:hAnsi="Arial" w:cs="Arial"/>
          <w:color w:val="000000"/>
        </w:rPr>
      </w:pPr>
      <w:proofErr w:type="spellStart"/>
      <w:r w:rsidRPr="00585009">
        <w:rPr>
          <w:rFonts w:ascii="Arial" w:eastAsia="Arial" w:hAnsi="Arial" w:cs="Arial"/>
          <w:color w:val="000000"/>
        </w:rPr>
        <w:t>Parágrafo</w:t>
      </w:r>
      <w:proofErr w:type="spellEnd"/>
      <w:r w:rsidRPr="00585009">
        <w:rPr>
          <w:rFonts w:ascii="Arial" w:eastAsia="Arial" w:hAnsi="Arial" w:cs="Arial"/>
          <w:color w:val="000000"/>
        </w:rPr>
        <w:t xml:space="preserve">. Este sistema garantizará las condiciones de seguridad para el manejo de la </w:t>
      </w:r>
      <w:proofErr w:type="spellStart"/>
      <w:r w:rsidRPr="00585009">
        <w:rPr>
          <w:rFonts w:ascii="Arial" w:eastAsia="Arial" w:hAnsi="Arial" w:cs="Arial"/>
          <w:color w:val="000000"/>
        </w:rPr>
        <w:t>información</w:t>
      </w:r>
      <w:proofErr w:type="spellEnd"/>
      <w:r w:rsidRPr="00585009">
        <w:rPr>
          <w:rFonts w:ascii="Arial" w:eastAsia="Arial" w:hAnsi="Arial" w:cs="Arial"/>
          <w:color w:val="000000"/>
        </w:rPr>
        <w:t xml:space="preserve"> reportada y el cumplimiento de las normas sobre </w:t>
      </w:r>
      <w:proofErr w:type="spellStart"/>
      <w:r w:rsidRPr="00585009">
        <w:rPr>
          <w:rFonts w:ascii="Arial" w:eastAsia="Arial" w:hAnsi="Arial" w:cs="Arial"/>
          <w:color w:val="000000"/>
        </w:rPr>
        <w:t>protección</w:t>
      </w:r>
      <w:proofErr w:type="spellEnd"/>
      <w:r w:rsidRPr="00585009">
        <w:rPr>
          <w:rFonts w:ascii="Arial" w:eastAsia="Arial" w:hAnsi="Arial" w:cs="Arial"/>
          <w:color w:val="000000"/>
        </w:rPr>
        <w:t xml:space="preserve"> de datos personales. </w:t>
      </w:r>
    </w:p>
    <w:p w14:paraId="51B2909E" w14:textId="77777777" w:rsidR="00576838" w:rsidRPr="00585009" w:rsidRDefault="00576838" w:rsidP="00576838">
      <w:pPr>
        <w:jc w:val="both"/>
        <w:rPr>
          <w:rFonts w:ascii="Arial" w:hAnsi="Arial" w:cs="Arial"/>
        </w:rPr>
      </w:pPr>
    </w:p>
    <w:p w14:paraId="4A62ECF7" w14:textId="77777777" w:rsidR="00576838" w:rsidRDefault="00576838" w:rsidP="00576838">
      <w:pPr>
        <w:pBdr>
          <w:top w:val="nil"/>
          <w:left w:val="nil"/>
          <w:bottom w:val="nil"/>
          <w:right w:val="nil"/>
          <w:between w:val="nil"/>
        </w:pBdr>
        <w:jc w:val="both"/>
        <w:rPr>
          <w:rFonts w:ascii="Arial" w:eastAsia="Arial" w:hAnsi="Arial" w:cs="Arial"/>
          <w:color w:val="000000"/>
        </w:rPr>
      </w:pPr>
      <w:proofErr w:type="spellStart"/>
      <w:r w:rsidRPr="00CB348D">
        <w:rPr>
          <w:rFonts w:ascii="Arial" w:eastAsia="Arial" w:hAnsi="Arial" w:cs="Arial"/>
          <w:b/>
          <w:color w:val="000000"/>
        </w:rPr>
        <w:t>Artículo</w:t>
      </w:r>
      <w:proofErr w:type="spellEnd"/>
      <w:r w:rsidRPr="00CB348D">
        <w:rPr>
          <w:rFonts w:ascii="Arial" w:eastAsia="Arial" w:hAnsi="Arial" w:cs="Arial"/>
          <w:b/>
          <w:color w:val="000000"/>
        </w:rPr>
        <w:t xml:space="preserve"> 9. Publicidad sobre las instituciones y profesionales habilitados para la </w:t>
      </w:r>
      <w:proofErr w:type="spellStart"/>
      <w:r w:rsidRPr="00CB348D">
        <w:rPr>
          <w:rFonts w:ascii="Arial" w:eastAsia="Arial" w:hAnsi="Arial" w:cs="Arial"/>
          <w:b/>
          <w:color w:val="000000"/>
        </w:rPr>
        <w:t>realización</w:t>
      </w:r>
      <w:proofErr w:type="spellEnd"/>
      <w:r w:rsidRPr="00CB348D">
        <w:rPr>
          <w:rFonts w:ascii="Arial" w:eastAsia="Arial" w:hAnsi="Arial" w:cs="Arial"/>
          <w:b/>
          <w:color w:val="000000"/>
        </w:rPr>
        <w:t xml:space="preserve"> de procedimientos </w:t>
      </w:r>
      <w:proofErr w:type="spellStart"/>
      <w:r w:rsidRPr="00CB348D">
        <w:rPr>
          <w:rFonts w:ascii="Arial" w:eastAsia="Arial" w:hAnsi="Arial" w:cs="Arial"/>
          <w:b/>
          <w:color w:val="000000"/>
        </w:rPr>
        <w:t>médicos</w:t>
      </w:r>
      <w:proofErr w:type="spellEnd"/>
      <w:r w:rsidRPr="00CB348D">
        <w:rPr>
          <w:rFonts w:ascii="Arial" w:eastAsia="Arial" w:hAnsi="Arial" w:cs="Arial"/>
          <w:b/>
          <w:color w:val="000000"/>
        </w:rPr>
        <w:t xml:space="preserve"> y </w:t>
      </w:r>
      <w:proofErr w:type="spellStart"/>
      <w:r w:rsidRPr="00CB348D">
        <w:rPr>
          <w:rFonts w:ascii="Arial" w:eastAsia="Arial" w:hAnsi="Arial" w:cs="Arial"/>
          <w:b/>
          <w:color w:val="000000"/>
        </w:rPr>
        <w:t>quirúrgicos</w:t>
      </w:r>
      <w:proofErr w:type="spellEnd"/>
      <w:r w:rsidRPr="00CB348D">
        <w:rPr>
          <w:rFonts w:ascii="Arial" w:eastAsia="Arial" w:hAnsi="Arial" w:cs="Arial"/>
          <w:b/>
          <w:color w:val="000000"/>
        </w:rPr>
        <w:t xml:space="preserve"> con fines </w:t>
      </w:r>
      <w:proofErr w:type="spellStart"/>
      <w:r w:rsidRPr="00CB348D">
        <w:rPr>
          <w:rFonts w:ascii="Arial" w:eastAsia="Arial" w:hAnsi="Arial" w:cs="Arial"/>
          <w:b/>
          <w:color w:val="000000"/>
        </w:rPr>
        <w:t>estéticos</w:t>
      </w:r>
      <w:proofErr w:type="spellEnd"/>
      <w:r w:rsidRPr="00CB348D">
        <w:rPr>
          <w:rFonts w:ascii="Arial" w:eastAsia="Arial" w:hAnsi="Arial" w:cs="Arial"/>
          <w:b/>
          <w:color w:val="000000"/>
        </w:rPr>
        <w:t>.</w:t>
      </w:r>
      <w:r w:rsidRPr="00585009">
        <w:rPr>
          <w:rFonts w:ascii="Arial" w:eastAsia="Arial" w:hAnsi="Arial" w:cs="Arial"/>
          <w:color w:val="000000"/>
        </w:rPr>
        <w:t xml:space="preserve"> El Gobierno Nacional en cabeza del Ministerio de Salud y </w:t>
      </w:r>
      <w:proofErr w:type="spellStart"/>
      <w:r w:rsidRPr="00585009">
        <w:rPr>
          <w:rFonts w:ascii="Arial" w:eastAsia="Arial" w:hAnsi="Arial" w:cs="Arial"/>
          <w:color w:val="000000"/>
        </w:rPr>
        <w:t>Protección</w:t>
      </w:r>
      <w:proofErr w:type="spellEnd"/>
      <w:r w:rsidRPr="00585009">
        <w:rPr>
          <w:rFonts w:ascii="Arial" w:eastAsia="Arial" w:hAnsi="Arial" w:cs="Arial"/>
          <w:color w:val="000000"/>
        </w:rPr>
        <w:t xml:space="preserve"> Social </w:t>
      </w:r>
      <w:proofErr w:type="spellStart"/>
      <w:r w:rsidRPr="00585009">
        <w:rPr>
          <w:rFonts w:ascii="Arial" w:eastAsia="Arial" w:hAnsi="Arial" w:cs="Arial"/>
          <w:color w:val="000000"/>
        </w:rPr>
        <w:t>debera</w:t>
      </w:r>
      <w:proofErr w:type="spellEnd"/>
      <w:r w:rsidRPr="00585009">
        <w:rPr>
          <w:rFonts w:ascii="Arial" w:eastAsia="Arial" w:hAnsi="Arial" w:cs="Arial"/>
          <w:color w:val="000000"/>
        </w:rPr>
        <w:t xml:space="preserve">́ publicar un listado </w:t>
      </w:r>
      <w:r w:rsidRPr="00585009">
        <w:rPr>
          <w:rFonts w:ascii="Arial" w:eastAsia="Arial" w:hAnsi="Arial" w:cs="Arial"/>
          <w:color w:val="000000"/>
        </w:rPr>
        <w:lastRenderedPageBreak/>
        <w:t xml:space="preserve">de las instituciones y profesionales habilitados para la </w:t>
      </w:r>
      <w:proofErr w:type="spellStart"/>
      <w:r w:rsidRPr="00585009">
        <w:rPr>
          <w:rFonts w:ascii="Arial" w:eastAsia="Arial" w:hAnsi="Arial" w:cs="Arial"/>
          <w:color w:val="000000"/>
        </w:rPr>
        <w:t>realización</w:t>
      </w:r>
      <w:proofErr w:type="spellEnd"/>
      <w:r w:rsidRPr="00585009">
        <w:rPr>
          <w:rFonts w:ascii="Arial" w:eastAsia="Arial" w:hAnsi="Arial" w:cs="Arial"/>
          <w:color w:val="000000"/>
        </w:rPr>
        <w:t xml:space="preserve"> de procedimientos </w:t>
      </w:r>
      <w:proofErr w:type="spellStart"/>
      <w:r w:rsidRPr="00585009">
        <w:rPr>
          <w:rFonts w:ascii="Arial" w:eastAsia="Arial" w:hAnsi="Arial" w:cs="Arial"/>
          <w:color w:val="000000"/>
        </w:rPr>
        <w:t>estéticos</w:t>
      </w:r>
      <w:proofErr w:type="spellEnd"/>
      <w:r w:rsidRPr="00585009">
        <w:rPr>
          <w:rFonts w:ascii="Arial" w:eastAsia="Arial" w:hAnsi="Arial" w:cs="Arial"/>
          <w:color w:val="000000"/>
        </w:rPr>
        <w:t xml:space="preserve">. La consulta del listado </w:t>
      </w:r>
      <w:proofErr w:type="spellStart"/>
      <w:r w:rsidRPr="00585009">
        <w:rPr>
          <w:rFonts w:ascii="Arial" w:eastAsia="Arial" w:hAnsi="Arial" w:cs="Arial"/>
          <w:color w:val="000000"/>
        </w:rPr>
        <w:t>sera</w:t>
      </w:r>
      <w:proofErr w:type="spellEnd"/>
      <w:r w:rsidRPr="00585009">
        <w:rPr>
          <w:rFonts w:ascii="Arial" w:eastAsia="Arial" w:hAnsi="Arial" w:cs="Arial"/>
          <w:color w:val="000000"/>
        </w:rPr>
        <w:t xml:space="preserve">́ gratuita y en </w:t>
      </w:r>
      <w:proofErr w:type="spellStart"/>
      <w:r w:rsidRPr="00585009">
        <w:rPr>
          <w:rFonts w:ascii="Arial" w:eastAsia="Arial" w:hAnsi="Arial" w:cs="Arial"/>
          <w:color w:val="000000"/>
        </w:rPr>
        <w:t>línea</w:t>
      </w:r>
      <w:proofErr w:type="spellEnd"/>
      <w:r w:rsidRPr="00585009">
        <w:rPr>
          <w:rFonts w:ascii="Arial" w:eastAsia="Arial" w:hAnsi="Arial" w:cs="Arial"/>
          <w:color w:val="000000"/>
        </w:rPr>
        <w:t xml:space="preserve">. </w:t>
      </w:r>
    </w:p>
    <w:p w14:paraId="5029AB54" w14:textId="77777777" w:rsidR="00576838" w:rsidRPr="00585009" w:rsidRDefault="00576838" w:rsidP="00576838">
      <w:pPr>
        <w:pBdr>
          <w:top w:val="nil"/>
          <w:left w:val="nil"/>
          <w:bottom w:val="nil"/>
          <w:right w:val="nil"/>
          <w:between w:val="nil"/>
        </w:pBdr>
        <w:jc w:val="both"/>
        <w:rPr>
          <w:rFonts w:ascii="Arial" w:eastAsia="Arial" w:hAnsi="Arial" w:cs="Arial"/>
          <w:color w:val="000000"/>
        </w:rPr>
      </w:pPr>
    </w:p>
    <w:p w14:paraId="699E890F" w14:textId="77777777" w:rsidR="00576838" w:rsidRDefault="00576838" w:rsidP="00576838">
      <w:pPr>
        <w:pBdr>
          <w:top w:val="nil"/>
          <w:left w:val="nil"/>
          <w:bottom w:val="nil"/>
          <w:right w:val="nil"/>
          <w:between w:val="nil"/>
        </w:pBdr>
        <w:jc w:val="both"/>
        <w:rPr>
          <w:rFonts w:ascii="Arial" w:eastAsia="Arial" w:hAnsi="Arial" w:cs="Arial"/>
          <w:color w:val="000000"/>
        </w:rPr>
      </w:pPr>
      <w:r w:rsidRPr="00585009">
        <w:rPr>
          <w:rFonts w:ascii="Arial" w:eastAsia="Arial" w:hAnsi="Arial" w:cs="Arial"/>
          <w:color w:val="000000"/>
        </w:rPr>
        <w:t xml:space="preserve">En el apartado de instituciones </w:t>
      </w:r>
      <w:proofErr w:type="spellStart"/>
      <w:r w:rsidRPr="00585009">
        <w:rPr>
          <w:rFonts w:ascii="Arial" w:eastAsia="Arial" w:hAnsi="Arial" w:cs="Arial"/>
          <w:color w:val="000000"/>
        </w:rPr>
        <w:t>deberán</w:t>
      </w:r>
      <w:proofErr w:type="spellEnd"/>
      <w:r w:rsidRPr="00585009">
        <w:rPr>
          <w:rFonts w:ascii="Arial" w:eastAsia="Arial" w:hAnsi="Arial" w:cs="Arial"/>
          <w:color w:val="000000"/>
        </w:rPr>
        <w:t xml:space="preserve"> constar la </w:t>
      </w:r>
      <w:proofErr w:type="spellStart"/>
      <w:r w:rsidRPr="00585009">
        <w:rPr>
          <w:rFonts w:ascii="Arial" w:eastAsia="Arial" w:hAnsi="Arial" w:cs="Arial"/>
          <w:color w:val="000000"/>
        </w:rPr>
        <w:t>razón</w:t>
      </w:r>
      <w:proofErr w:type="spellEnd"/>
      <w:r w:rsidRPr="00585009">
        <w:rPr>
          <w:rFonts w:ascii="Arial" w:eastAsia="Arial" w:hAnsi="Arial" w:cs="Arial"/>
          <w:color w:val="000000"/>
        </w:rPr>
        <w:t xml:space="preserve"> social, </w:t>
      </w:r>
      <w:proofErr w:type="spellStart"/>
      <w:r w:rsidRPr="00585009">
        <w:rPr>
          <w:rFonts w:ascii="Arial" w:eastAsia="Arial" w:hAnsi="Arial" w:cs="Arial"/>
          <w:color w:val="000000"/>
        </w:rPr>
        <w:t>número</w:t>
      </w:r>
      <w:proofErr w:type="spellEnd"/>
      <w:r w:rsidRPr="00585009">
        <w:rPr>
          <w:rFonts w:ascii="Arial" w:eastAsia="Arial" w:hAnsi="Arial" w:cs="Arial"/>
          <w:color w:val="000000"/>
        </w:rPr>
        <w:t xml:space="preserve"> de </w:t>
      </w:r>
      <w:proofErr w:type="spellStart"/>
      <w:r w:rsidRPr="00585009">
        <w:rPr>
          <w:rFonts w:ascii="Arial" w:eastAsia="Arial" w:hAnsi="Arial" w:cs="Arial"/>
          <w:color w:val="000000"/>
        </w:rPr>
        <w:t>identificación</w:t>
      </w:r>
      <w:proofErr w:type="spellEnd"/>
      <w:r w:rsidRPr="00585009">
        <w:rPr>
          <w:rFonts w:ascii="Arial" w:eastAsia="Arial" w:hAnsi="Arial" w:cs="Arial"/>
          <w:color w:val="000000"/>
        </w:rPr>
        <w:t xml:space="preserve"> tributaria, estado actual de los permisos de funcionamiento y el tipo de procedimientos que </w:t>
      </w:r>
      <w:proofErr w:type="spellStart"/>
      <w:r w:rsidRPr="00585009">
        <w:rPr>
          <w:rFonts w:ascii="Arial" w:eastAsia="Arial" w:hAnsi="Arial" w:cs="Arial"/>
          <w:color w:val="000000"/>
        </w:rPr>
        <w:t>podrán</w:t>
      </w:r>
      <w:proofErr w:type="spellEnd"/>
      <w:r w:rsidRPr="00585009">
        <w:rPr>
          <w:rFonts w:ascii="Arial" w:eastAsia="Arial" w:hAnsi="Arial" w:cs="Arial"/>
          <w:color w:val="000000"/>
        </w:rPr>
        <w:t xml:space="preserve"> realizarse en la respectiva </w:t>
      </w:r>
      <w:proofErr w:type="spellStart"/>
      <w:r w:rsidRPr="00585009">
        <w:rPr>
          <w:rFonts w:ascii="Arial" w:eastAsia="Arial" w:hAnsi="Arial" w:cs="Arial"/>
          <w:color w:val="000000"/>
        </w:rPr>
        <w:t>institución</w:t>
      </w:r>
      <w:proofErr w:type="spellEnd"/>
      <w:r w:rsidRPr="00585009">
        <w:rPr>
          <w:rFonts w:ascii="Arial" w:eastAsia="Arial" w:hAnsi="Arial" w:cs="Arial"/>
          <w:color w:val="000000"/>
        </w:rPr>
        <w:t xml:space="preserve">. </w:t>
      </w:r>
    </w:p>
    <w:p w14:paraId="01FCF299" w14:textId="77777777" w:rsidR="00576838" w:rsidRPr="00585009" w:rsidRDefault="00576838" w:rsidP="00576838">
      <w:pPr>
        <w:pBdr>
          <w:top w:val="nil"/>
          <w:left w:val="nil"/>
          <w:bottom w:val="nil"/>
          <w:right w:val="nil"/>
          <w:between w:val="nil"/>
        </w:pBdr>
        <w:jc w:val="both"/>
        <w:rPr>
          <w:rFonts w:ascii="Arial" w:eastAsia="Arial" w:hAnsi="Arial" w:cs="Arial"/>
          <w:color w:val="000000"/>
        </w:rPr>
      </w:pPr>
    </w:p>
    <w:p w14:paraId="5FF38B81" w14:textId="77777777" w:rsidR="00576838" w:rsidRPr="00585009" w:rsidRDefault="00576838" w:rsidP="00576838">
      <w:pPr>
        <w:pBdr>
          <w:top w:val="nil"/>
          <w:left w:val="nil"/>
          <w:bottom w:val="nil"/>
          <w:right w:val="nil"/>
          <w:between w:val="nil"/>
        </w:pBdr>
        <w:jc w:val="both"/>
        <w:rPr>
          <w:rFonts w:ascii="Arial" w:eastAsia="Arial" w:hAnsi="Arial" w:cs="Arial"/>
          <w:color w:val="000000"/>
        </w:rPr>
      </w:pPr>
      <w:r w:rsidRPr="00585009">
        <w:rPr>
          <w:rFonts w:ascii="Arial" w:eastAsia="Arial" w:hAnsi="Arial" w:cs="Arial"/>
          <w:color w:val="000000"/>
        </w:rPr>
        <w:t xml:space="preserve">En el apartado de profesionales habilitados </w:t>
      </w:r>
      <w:proofErr w:type="spellStart"/>
      <w:r w:rsidRPr="00585009">
        <w:rPr>
          <w:rFonts w:ascii="Arial" w:eastAsia="Arial" w:hAnsi="Arial" w:cs="Arial"/>
          <w:color w:val="000000"/>
        </w:rPr>
        <w:t>deberán</w:t>
      </w:r>
      <w:proofErr w:type="spellEnd"/>
      <w:r w:rsidRPr="00585009">
        <w:rPr>
          <w:rFonts w:ascii="Arial" w:eastAsia="Arial" w:hAnsi="Arial" w:cs="Arial"/>
          <w:color w:val="000000"/>
        </w:rPr>
        <w:t xml:space="preserve"> constar nombres y apellidos, documento de identidad, </w:t>
      </w:r>
      <w:proofErr w:type="spellStart"/>
      <w:r w:rsidRPr="00585009">
        <w:rPr>
          <w:rFonts w:ascii="Arial" w:eastAsia="Arial" w:hAnsi="Arial" w:cs="Arial"/>
          <w:color w:val="000000"/>
        </w:rPr>
        <w:t>profesión</w:t>
      </w:r>
      <w:proofErr w:type="spellEnd"/>
      <w:r w:rsidRPr="00585009">
        <w:rPr>
          <w:rFonts w:ascii="Arial" w:eastAsia="Arial" w:hAnsi="Arial" w:cs="Arial"/>
          <w:color w:val="000000"/>
        </w:rPr>
        <w:t xml:space="preserve">, especialidad o subespecialidad, </w:t>
      </w:r>
      <w:proofErr w:type="spellStart"/>
      <w:r w:rsidRPr="00585009">
        <w:rPr>
          <w:rFonts w:ascii="Arial" w:eastAsia="Arial" w:hAnsi="Arial" w:cs="Arial"/>
          <w:color w:val="000000"/>
        </w:rPr>
        <w:t>número</w:t>
      </w:r>
      <w:proofErr w:type="spellEnd"/>
      <w:r w:rsidRPr="00585009">
        <w:rPr>
          <w:rFonts w:ascii="Arial" w:eastAsia="Arial" w:hAnsi="Arial" w:cs="Arial"/>
          <w:color w:val="000000"/>
        </w:rPr>
        <w:t xml:space="preserve"> de tarjeta profesional y sanciones por ejercicio inadecuado de la </w:t>
      </w:r>
      <w:proofErr w:type="spellStart"/>
      <w:r w:rsidRPr="00585009">
        <w:rPr>
          <w:rFonts w:ascii="Arial" w:eastAsia="Arial" w:hAnsi="Arial" w:cs="Arial"/>
          <w:color w:val="000000"/>
        </w:rPr>
        <w:t>profesión</w:t>
      </w:r>
      <w:proofErr w:type="spellEnd"/>
      <w:r w:rsidRPr="00585009">
        <w:rPr>
          <w:rFonts w:ascii="Arial" w:eastAsia="Arial" w:hAnsi="Arial" w:cs="Arial"/>
          <w:color w:val="000000"/>
        </w:rPr>
        <w:t xml:space="preserve"> debidamente ejecutoriadas, impuestas en el marco del proceso disciplinario </w:t>
      </w:r>
      <w:proofErr w:type="spellStart"/>
      <w:r w:rsidRPr="00585009">
        <w:rPr>
          <w:rFonts w:ascii="Arial" w:eastAsia="Arial" w:hAnsi="Arial" w:cs="Arial"/>
          <w:color w:val="000000"/>
        </w:rPr>
        <w:t>ético</w:t>
      </w:r>
      <w:proofErr w:type="spellEnd"/>
      <w:r w:rsidRPr="00585009">
        <w:rPr>
          <w:rFonts w:ascii="Arial" w:eastAsia="Arial" w:hAnsi="Arial" w:cs="Arial"/>
          <w:color w:val="000000"/>
        </w:rPr>
        <w:t xml:space="preserve"> profesional. De igual manera, se </w:t>
      </w:r>
      <w:proofErr w:type="spellStart"/>
      <w:r w:rsidRPr="00585009">
        <w:rPr>
          <w:rFonts w:ascii="Arial" w:eastAsia="Arial" w:hAnsi="Arial" w:cs="Arial"/>
          <w:color w:val="000000"/>
        </w:rPr>
        <w:t>incluirán</w:t>
      </w:r>
      <w:proofErr w:type="spellEnd"/>
      <w:r w:rsidRPr="00585009">
        <w:rPr>
          <w:rFonts w:ascii="Arial" w:eastAsia="Arial" w:hAnsi="Arial" w:cs="Arial"/>
          <w:color w:val="000000"/>
        </w:rPr>
        <w:t xml:space="preserve"> las sentencias penales ejecutoriadas que se hayan impuesto en contra de estos profesionales de la salud en el ejercicio de sus funciones. Las sanciones disciplinarias </w:t>
      </w:r>
      <w:proofErr w:type="spellStart"/>
      <w:r w:rsidRPr="00585009">
        <w:rPr>
          <w:rFonts w:ascii="Arial" w:eastAsia="Arial" w:hAnsi="Arial" w:cs="Arial"/>
          <w:color w:val="000000"/>
        </w:rPr>
        <w:t>permanecerán</w:t>
      </w:r>
      <w:proofErr w:type="spellEnd"/>
      <w:r w:rsidRPr="00585009">
        <w:rPr>
          <w:rFonts w:ascii="Arial" w:eastAsia="Arial" w:hAnsi="Arial" w:cs="Arial"/>
          <w:color w:val="000000"/>
        </w:rPr>
        <w:t xml:space="preserve"> en el registro hasta por </w:t>
      </w:r>
      <w:proofErr w:type="spellStart"/>
      <w:r w:rsidRPr="00585009">
        <w:rPr>
          <w:rFonts w:ascii="Arial" w:eastAsia="Arial" w:hAnsi="Arial" w:cs="Arial"/>
          <w:color w:val="000000"/>
        </w:rPr>
        <w:t>el</w:t>
      </w:r>
      <w:proofErr w:type="spellEnd"/>
      <w:r w:rsidRPr="00585009">
        <w:rPr>
          <w:rFonts w:ascii="Arial" w:eastAsia="Arial" w:hAnsi="Arial" w:cs="Arial"/>
          <w:color w:val="000000"/>
        </w:rPr>
        <w:t xml:space="preserve"> </w:t>
      </w:r>
      <w:proofErr w:type="spellStart"/>
      <w:r w:rsidRPr="00585009">
        <w:rPr>
          <w:rFonts w:ascii="Arial" w:eastAsia="Arial" w:hAnsi="Arial" w:cs="Arial"/>
          <w:color w:val="000000"/>
        </w:rPr>
        <w:t>término</w:t>
      </w:r>
      <w:proofErr w:type="spellEnd"/>
      <w:r w:rsidRPr="00585009">
        <w:rPr>
          <w:rFonts w:ascii="Arial" w:eastAsia="Arial" w:hAnsi="Arial" w:cs="Arial"/>
          <w:color w:val="000000"/>
        </w:rPr>
        <w:t xml:space="preserve"> de cinco (5) </w:t>
      </w:r>
      <w:proofErr w:type="spellStart"/>
      <w:r w:rsidRPr="00585009">
        <w:rPr>
          <w:rFonts w:ascii="Arial" w:eastAsia="Arial" w:hAnsi="Arial" w:cs="Arial"/>
          <w:color w:val="000000"/>
        </w:rPr>
        <w:t>años</w:t>
      </w:r>
      <w:proofErr w:type="spellEnd"/>
      <w:r w:rsidRPr="00585009">
        <w:rPr>
          <w:rFonts w:ascii="Arial" w:eastAsia="Arial" w:hAnsi="Arial" w:cs="Arial"/>
          <w:color w:val="000000"/>
        </w:rPr>
        <w:t xml:space="preserve">, o por un </w:t>
      </w:r>
      <w:proofErr w:type="spellStart"/>
      <w:r w:rsidRPr="00585009">
        <w:rPr>
          <w:rFonts w:ascii="Arial" w:eastAsia="Arial" w:hAnsi="Arial" w:cs="Arial"/>
          <w:color w:val="000000"/>
        </w:rPr>
        <w:t>término</w:t>
      </w:r>
      <w:proofErr w:type="spellEnd"/>
      <w:r w:rsidRPr="00585009">
        <w:rPr>
          <w:rFonts w:ascii="Arial" w:eastAsia="Arial" w:hAnsi="Arial" w:cs="Arial"/>
          <w:color w:val="000000"/>
        </w:rPr>
        <w:t xml:space="preserve"> menor de acuerdo con lo dispuesto por la autoridad disciplinaria. Por su parte, las sanciones penales </w:t>
      </w:r>
      <w:proofErr w:type="spellStart"/>
      <w:r w:rsidRPr="00585009">
        <w:rPr>
          <w:rFonts w:ascii="Arial" w:eastAsia="Arial" w:hAnsi="Arial" w:cs="Arial"/>
          <w:color w:val="000000"/>
        </w:rPr>
        <w:t>permanecerán</w:t>
      </w:r>
      <w:proofErr w:type="spellEnd"/>
      <w:r w:rsidRPr="00585009">
        <w:rPr>
          <w:rFonts w:ascii="Arial" w:eastAsia="Arial" w:hAnsi="Arial" w:cs="Arial"/>
          <w:color w:val="000000"/>
        </w:rPr>
        <w:t xml:space="preserve"> en el registro hasta por el doble del </w:t>
      </w:r>
      <w:proofErr w:type="spellStart"/>
      <w:r w:rsidRPr="00585009">
        <w:rPr>
          <w:rFonts w:ascii="Arial" w:eastAsia="Arial" w:hAnsi="Arial" w:cs="Arial"/>
          <w:color w:val="000000"/>
        </w:rPr>
        <w:t>término</w:t>
      </w:r>
      <w:proofErr w:type="spellEnd"/>
      <w:r w:rsidRPr="00585009">
        <w:rPr>
          <w:rFonts w:ascii="Arial" w:eastAsia="Arial" w:hAnsi="Arial" w:cs="Arial"/>
          <w:color w:val="000000"/>
        </w:rPr>
        <w:t xml:space="preserve"> de la pena privativa de la libertad o hasta por cinco (5) </w:t>
      </w:r>
      <w:proofErr w:type="spellStart"/>
      <w:r w:rsidRPr="00585009">
        <w:rPr>
          <w:rFonts w:ascii="Arial" w:eastAsia="Arial" w:hAnsi="Arial" w:cs="Arial"/>
          <w:color w:val="000000"/>
        </w:rPr>
        <w:t>años</w:t>
      </w:r>
      <w:proofErr w:type="spellEnd"/>
      <w:r w:rsidRPr="00585009">
        <w:rPr>
          <w:rFonts w:ascii="Arial" w:eastAsia="Arial" w:hAnsi="Arial" w:cs="Arial"/>
          <w:color w:val="000000"/>
        </w:rPr>
        <w:t xml:space="preserve"> en el caso de penas no privativas de la libertad. </w:t>
      </w:r>
    </w:p>
    <w:p w14:paraId="1D3BCF5A" w14:textId="77777777" w:rsidR="00576838" w:rsidRPr="00585009" w:rsidRDefault="00576838" w:rsidP="00576838">
      <w:pPr>
        <w:jc w:val="both"/>
        <w:rPr>
          <w:rFonts w:ascii="Arial" w:hAnsi="Arial" w:cs="Arial"/>
        </w:rPr>
      </w:pPr>
    </w:p>
    <w:p w14:paraId="1A8E6100" w14:textId="77777777" w:rsidR="00576838" w:rsidRPr="00585009" w:rsidRDefault="00576838" w:rsidP="00576838">
      <w:pPr>
        <w:pBdr>
          <w:top w:val="nil"/>
          <w:left w:val="nil"/>
          <w:bottom w:val="nil"/>
          <w:right w:val="nil"/>
          <w:between w:val="nil"/>
        </w:pBdr>
        <w:spacing w:before="57" w:after="57"/>
        <w:jc w:val="both"/>
        <w:rPr>
          <w:rFonts w:ascii="Arial" w:eastAsia="Arial" w:hAnsi="Arial" w:cs="Arial"/>
          <w:color w:val="000000"/>
        </w:rPr>
      </w:pPr>
      <w:r w:rsidRPr="0034231E">
        <w:rPr>
          <w:rFonts w:ascii="Arial" w:eastAsia="Arial" w:hAnsi="Arial" w:cs="Arial"/>
          <w:b/>
          <w:color w:val="000000"/>
        </w:rPr>
        <w:t>Artículo 10. Evento de interés de salud pública</w:t>
      </w:r>
      <w:r w:rsidRPr="00585009">
        <w:rPr>
          <w:rFonts w:ascii="Arial" w:eastAsia="Arial" w:hAnsi="Arial" w:cs="Arial"/>
          <w:color w:val="000000"/>
        </w:rPr>
        <w:t xml:space="preserve">. El Ministerio de Salud y </w:t>
      </w:r>
      <w:proofErr w:type="spellStart"/>
      <w:r w:rsidRPr="00585009">
        <w:rPr>
          <w:rFonts w:ascii="Arial" w:eastAsia="Arial" w:hAnsi="Arial" w:cs="Arial"/>
          <w:color w:val="000000"/>
        </w:rPr>
        <w:t>Protección</w:t>
      </w:r>
      <w:proofErr w:type="spellEnd"/>
      <w:r w:rsidRPr="00585009">
        <w:rPr>
          <w:rFonts w:ascii="Arial" w:eastAsia="Arial" w:hAnsi="Arial" w:cs="Arial"/>
          <w:color w:val="000000"/>
        </w:rPr>
        <w:t xml:space="preserve"> Social, dentro de los seis (6) meses siguientes a la promulgación de la presente Ley, </w:t>
      </w:r>
      <w:proofErr w:type="spellStart"/>
      <w:r w:rsidRPr="00585009">
        <w:rPr>
          <w:rFonts w:ascii="Arial" w:eastAsia="Arial" w:hAnsi="Arial" w:cs="Arial"/>
          <w:color w:val="000000"/>
        </w:rPr>
        <w:t>debera</w:t>
      </w:r>
      <w:proofErr w:type="spellEnd"/>
      <w:r w:rsidRPr="00585009">
        <w:rPr>
          <w:rFonts w:ascii="Arial" w:eastAsia="Arial" w:hAnsi="Arial" w:cs="Arial"/>
          <w:color w:val="000000"/>
        </w:rPr>
        <w:t xml:space="preserve">́ evaluar la posibilidad de incorporar las malas </w:t>
      </w:r>
      <w:proofErr w:type="spellStart"/>
      <w:r w:rsidRPr="00585009">
        <w:rPr>
          <w:rFonts w:ascii="Arial" w:eastAsia="Arial" w:hAnsi="Arial" w:cs="Arial"/>
          <w:color w:val="000000"/>
        </w:rPr>
        <w:t>prácticas</w:t>
      </w:r>
      <w:proofErr w:type="spellEnd"/>
      <w:r w:rsidRPr="00585009">
        <w:rPr>
          <w:rFonts w:ascii="Arial" w:eastAsia="Arial" w:hAnsi="Arial" w:cs="Arial"/>
          <w:color w:val="000000"/>
        </w:rPr>
        <w:t xml:space="preserve"> en procedimientos </w:t>
      </w:r>
      <w:proofErr w:type="spellStart"/>
      <w:r w:rsidRPr="00585009">
        <w:rPr>
          <w:rFonts w:ascii="Arial" w:eastAsia="Arial" w:hAnsi="Arial" w:cs="Arial"/>
          <w:color w:val="000000"/>
        </w:rPr>
        <w:t>médicos</w:t>
      </w:r>
      <w:proofErr w:type="spellEnd"/>
      <w:r w:rsidRPr="00585009">
        <w:rPr>
          <w:rFonts w:ascii="Arial" w:eastAsia="Arial" w:hAnsi="Arial" w:cs="Arial"/>
          <w:color w:val="000000"/>
        </w:rPr>
        <w:t xml:space="preserve"> y </w:t>
      </w:r>
      <w:proofErr w:type="spellStart"/>
      <w:r w:rsidRPr="00585009">
        <w:rPr>
          <w:rFonts w:ascii="Arial" w:eastAsia="Arial" w:hAnsi="Arial" w:cs="Arial"/>
          <w:color w:val="000000"/>
        </w:rPr>
        <w:t>quirúrgicos</w:t>
      </w:r>
      <w:proofErr w:type="spellEnd"/>
      <w:r w:rsidRPr="00585009">
        <w:rPr>
          <w:rFonts w:ascii="Arial" w:eastAsia="Arial" w:hAnsi="Arial" w:cs="Arial"/>
          <w:color w:val="000000"/>
        </w:rPr>
        <w:t xml:space="preserve"> con fines </w:t>
      </w:r>
      <w:proofErr w:type="spellStart"/>
      <w:r w:rsidRPr="00585009">
        <w:rPr>
          <w:rFonts w:ascii="Arial" w:eastAsia="Arial" w:hAnsi="Arial" w:cs="Arial"/>
          <w:color w:val="000000"/>
        </w:rPr>
        <w:t>estéticos</w:t>
      </w:r>
      <w:proofErr w:type="spellEnd"/>
      <w:r w:rsidRPr="00585009">
        <w:rPr>
          <w:rFonts w:ascii="Arial" w:eastAsia="Arial" w:hAnsi="Arial" w:cs="Arial"/>
          <w:color w:val="000000"/>
        </w:rPr>
        <w:t xml:space="preserve"> como un evento de </w:t>
      </w:r>
      <w:proofErr w:type="spellStart"/>
      <w:r w:rsidRPr="00585009">
        <w:rPr>
          <w:rFonts w:ascii="Arial" w:eastAsia="Arial" w:hAnsi="Arial" w:cs="Arial"/>
          <w:color w:val="000000"/>
        </w:rPr>
        <w:t>interés</w:t>
      </w:r>
      <w:proofErr w:type="spellEnd"/>
      <w:r w:rsidRPr="00585009">
        <w:rPr>
          <w:rFonts w:ascii="Arial" w:eastAsia="Arial" w:hAnsi="Arial" w:cs="Arial"/>
          <w:color w:val="000000"/>
        </w:rPr>
        <w:t xml:space="preserve"> en salud </w:t>
      </w:r>
      <w:proofErr w:type="spellStart"/>
      <w:r w:rsidRPr="00585009">
        <w:rPr>
          <w:rFonts w:ascii="Arial" w:eastAsia="Arial" w:hAnsi="Arial" w:cs="Arial"/>
          <w:color w:val="000000"/>
        </w:rPr>
        <w:t>pública</w:t>
      </w:r>
      <w:proofErr w:type="spellEnd"/>
      <w:r w:rsidRPr="00585009">
        <w:rPr>
          <w:rFonts w:ascii="Arial" w:eastAsia="Arial" w:hAnsi="Arial" w:cs="Arial"/>
          <w:color w:val="000000"/>
        </w:rPr>
        <w:t xml:space="preserve"> y su </w:t>
      </w:r>
      <w:proofErr w:type="spellStart"/>
      <w:r w:rsidRPr="00585009">
        <w:rPr>
          <w:rFonts w:ascii="Arial" w:eastAsia="Arial" w:hAnsi="Arial" w:cs="Arial"/>
          <w:color w:val="000000"/>
        </w:rPr>
        <w:t>inclusión</w:t>
      </w:r>
      <w:proofErr w:type="spellEnd"/>
      <w:r w:rsidRPr="00585009">
        <w:rPr>
          <w:rFonts w:ascii="Arial" w:eastAsia="Arial" w:hAnsi="Arial" w:cs="Arial"/>
          <w:color w:val="000000"/>
        </w:rPr>
        <w:t xml:space="preserve"> en el Sistema Nacional de Vigilancia —SIVIGILA—, o aquel que lo reemplace.</w:t>
      </w:r>
    </w:p>
    <w:p w14:paraId="632C0468" w14:textId="77777777" w:rsidR="00576838" w:rsidRDefault="00576838" w:rsidP="00576838">
      <w:pPr>
        <w:pBdr>
          <w:top w:val="nil"/>
          <w:left w:val="nil"/>
          <w:bottom w:val="nil"/>
          <w:right w:val="nil"/>
          <w:between w:val="nil"/>
        </w:pBdr>
        <w:shd w:val="clear" w:color="auto" w:fill="FFFFFF"/>
        <w:jc w:val="both"/>
        <w:rPr>
          <w:rFonts w:ascii="Arial" w:eastAsia="Arial" w:hAnsi="Arial" w:cs="Arial"/>
          <w:color w:val="000000"/>
        </w:rPr>
      </w:pPr>
    </w:p>
    <w:p w14:paraId="2AB1E798" w14:textId="77777777" w:rsidR="00576838" w:rsidRPr="00585009" w:rsidRDefault="00576838" w:rsidP="00576838">
      <w:pPr>
        <w:pBdr>
          <w:top w:val="nil"/>
          <w:left w:val="nil"/>
          <w:bottom w:val="nil"/>
          <w:right w:val="nil"/>
          <w:between w:val="nil"/>
        </w:pBdr>
        <w:shd w:val="clear" w:color="auto" w:fill="FFFFFF"/>
        <w:jc w:val="both"/>
        <w:rPr>
          <w:rFonts w:ascii="Arial" w:eastAsia="Arial" w:hAnsi="Arial" w:cs="Arial"/>
          <w:color w:val="000000"/>
        </w:rPr>
      </w:pPr>
      <w:r w:rsidRPr="00585009">
        <w:rPr>
          <w:rFonts w:ascii="Arial" w:eastAsia="Arial" w:hAnsi="Arial" w:cs="Arial"/>
          <w:color w:val="000000"/>
        </w:rPr>
        <w:t xml:space="preserve">El Ministerio de Salud y </w:t>
      </w:r>
      <w:proofErr w:type="spellStart"/>
      <w:r w:rsidRPr="00585009">
        <w:rPr>
          <w:rFonts w:ascii="Arial" w:eastAsia="Arial" w:hAnsi="Arial" w:cs="Arial"/>
          <w:color w:val="000000"/>
        </w:rPr>
        <w:t>Protección</w:t>
      </w:r>
      <w:proofErr w:type="spellEnd"/>
      <w:r w:rsidRPr="00585009">
        <w:rPr>
          <w:rFonts w:ascii="Arial" w:eastAsia="Arial" w:hAnsi="Arial" w:cs="Arial"/>
          <w:color w:val="000000"/>
        </w:rPr>
        <w:t xml:space="preserve"> Social formulará, aprobará, revisará y actualizará </w:t>
      </w:r>
      <w:proofErr w:type="spellStart"/>
      <w:r w:rsidRPr="00585009">
        <w:rPr>
          <w:rFonts w:ascii="Arial" w:eastAsia="Arial" w:hAnsi="Arial" w:cs="Arial"/>
          <w:color w:val="000000"/>
        </w:rPr>
        <w:t>periódicamente</w:t>
      </w:r>
      <w:proofErr w:type="spellEnd"/>
      <w:r w:rsidRPr="00585009">
        <w:rPr>
          <w:rFonts w:ascii="Arial" w:eastAsia="Arial" w:hAnsi="Arial" w:cs="Arial"/>
          <w:color w:val="000000"/>
        </w:rPr>
        <w:t xml:space="preserve">, conforme a la evidencia </w:t>
      </w:r>
      <w:proofErr w:type="spellStart"/>
      <w:r w:rsidRPr="00585009">
        <w:rPr>
          <w:rFonts w:ascii="Arial" w:eastAsia="Arial" w:hAnsi="Arial" w:cs="Arial"/>
          <w:color w:val="000000"/>
        </w:rPr>
        <w:t>médica</w:t>
      </w:r>
      <w:proofErr w:type="spellEnd"/>
      <w:r w:rsidRPr="00585009">
        <w:rPr>
          <w:rFonts w:ascii="Arial" w:eastAsia="Arial" w:hAnsi="Arial" w:cs="Arial"/>
          <w:color w:val="000000"/>
        </w:rPr>
        <w:t xml:space="preserve"> y </w:t>
      </w:r>
      <w:proofErr w:type="spellStart"/>
      <w:r w:rsidRPr="00585009">
        <w:rPr>
          <w:rFonts w:ascii="Arial" w:eastAsia="Arial" w:hAnsi="Arial" w:cs="Arial"/>
          <w:color w:val="000000"/>
        </w:rPr>
        <w:t>científica</w:t>
      </w:r>
      <w:proofErr w:type="spellEnd"/>
      <w:r w:rsidRPr="00585009">
        <w:rPr>
          <w:rFonts w:ascii="Arial" w:eastAsia="Arial" w:hAnsi="Arial" w:cs="Arial"/>
          <w:color w:val="000000"/>
        </w:rPr>
        <w:t xml:space="preserve"> disponible, el protocolo de </w:t>
      </w:r>
      <w:proofErr w:type="spellStart"/>
      <w:r w:rsidRPr="00585009">
        <w:rPr>
          <w:rFonts w:ascii="Arial" w:eastAsia="Arial" w:hAnsi="Arial" w:cs="Arial"/>
          <w:color w:val="000000"/>
        </w:rPr>
        <w:t>atención</w:t>
      </w:r>
      <w:proofErr w:type="spellEnd"/>
      <w:r w:rsidRPr="00585009">
        <w:rPr>
          <w:rFonts w:ascii="Arial" w:eastAsia="Arial" w:hAnsi="Arial" w:cs="Arial"/>
          <w:color w:val="000000"/>
        </w:rPr>
        <w:t xml:space="preserve"> en salud </w:t>
      </w:r>
      <w:proofErr w:type="spellStart"/>
      <w:r w:rsidRPr="00585009">
        <w:rPr>
          <w:rFonts w:ascii="Arial" w:eastAsia="Arial" w:hAnsi="Arial" w:cs="Arial"/>
          <w:color w:val="000000"/>
        </w:rPr>
        <w:t>física</w:t>
      </w:r>
      <w:proofErr w:type="spellEnd"/>
      <w:r w:rsidRPr="00585009">
        <w:rPr>
          <w:rFonts w:ascii="Arial" w:eastAsia="Arial" w:hAnsi="Arial" w:cs="Arial"/>
          <w:color w:val="000000"/>
        </w:rPr>
        <w:t xml:space="preserve"> y mental para el tratamiento de los pacientes con </w:t>
      </w:r>
      <w:proofErr w:type="spellStart"/>
      <w:r w:rsidRPr="00585009">
        <w:rPr>
          <w:rFonts w:ascii="Arial" w:eastAsia="Arial" w:hAnsi="Arial" w:cs="Arial"/>
          <w:color w:val="000000"/>
        </w:rPr>
        <w:t>alogenosis</w:t>
      </w:r>
      <w:proofErr w:type="spellEnd"/>
      <w:r w:rsidRPr="00585009">
        <w:rPr>
          <w:rFonts w:ascii="Arial" w:eastAsia="Arial" w:hAnsi="Arial" w:cs="Arial"/>
          <w:color w:val="000000"/>
        </w:rPr>
        <w:t xml:space="preserve"> </w:t>
      </w:r>
      <w:proofErr w:type="spellStart"/>
      <w:r w:rsidRPr="00585009">
        <w:rPr>
          <w:rFonts w:ascii="Arial" w:eastAsia="Arial" w:hAnsi="Arial" w:cs="Arial"/>
          <w:color w:val="000000"/>
        </w:rPr>
        <w:t>iatrogénica</w:t>
      </w:r>
      <w:proofErr w:type="spellEnd"/>
      <w:r w:rsidRPr="00585009">
        <w:rPr>
          <w:rFonts w:ascii="Arial" w:eastAsia="Arial" w:hAnsi="Arial" w:cs="Arial"/>
          <w:color w:val="000000"/>
        </w:rPr>
        <w:t xml:space="preserve">, y otras enfermedades causadas por sustancias </w:t>
      </w:r>
      <w:proofErr w:type="spellStart"/>
      <w:r w:rsidRPr="00585009">
        <w:rPr>
          <w:rFonts w:ascii="Arial" w:eastAsia="Arial" w:hAnsi="Arial" w:cs="Arial"/>
          <w:color w:val="000000"/>
        </w:rPr>
        <w:t>modelantes</w:t>
      </w:r>
      <w:proofErr w:type="spellEnd"/>
      <w:r w:rsidRPr="00585009">
        <w:rPr>
          <w:rFonts w:ascii="Arial" w:eastAsia="Arial" w:hAnsi="Arial" w:cs="Arial"/>
          <w:color w:val="000000"/>
        </w:rPr>
        <w:t xml:space="preserve"> no permitidas, convocando a las sociedades </w:t>
      </w:r>
      <w:proofErr w:type="spellStart"/>
      <w:r w:rsidRPr="00585009">
        <w:rPr>
          <w:rFonts w:ascii="Arial" w:eastAsia="Arial" w:hAnsi="Arial" w:cs="Arial"/>
          <w:color w:val="000000"/>
        </w:rPr>
        <w:t>científicas</w:t>
      </w:r>
      <w:proofErr w:type="spellEnd"/>
      <w:r w:rsidRPr="00585009">
        <w:rPr>
          <w:rFonts w:ascii="Arial" w:eastAsia="Arial" w:hAnsi="Arial" w:cs="Arial"/>
          <w:color w:val="000000"/>
        </w:rPr>
        <w:t xml:space="preserve"> y agremiaciones </w:t>
      </w:r>
      <w:proofErr w:type="spellStart"/>
      <w:r w:rsidRPr="00585009">
        <w:rPr>
          <w:rFonts w:ascii="Arial" w:eastAsia="Arial" w:hAnsi="Arial" w:cs="Arial"/>
          <w:color w:val="000000"/>
        </w:rPr>
        <w:t>médicas</w:t>
      </w:r>
      <w:proofErr w:type="spellEnd"/>
      <w:r w:rsidRPr="00585009">
        <w:rPr>
          <w:rFonts w:ascii="Arial" w:eastAsia="Arial" w:hAnsi="Arial" w:cs="Arial"/>
          <w:color w:val="000000"/>
        </w:rPr>
        <w:t xml:space="preserve"> a que coadyuven en la </w:t>
      </w:r>
      <w:proofErr w:type="spellStart"/>
      <w:r w:rsidRPr="00585009">
        <w:rPr>
          <w:rFonts w:ascii="Arial" w:eastAsia="Arial" w:hAnsi="Arial" w:cs="Arial"/>
          <w:color w:val="000000"/>
        </w:rPr>
        <w:t>elaboración</w:t>
      </w:r>
      <w:proofErr w:type="spellEnd"/>
      <w:r w:rsidRPr="00585009">
        <w:rPr>
          <w:rFonts w:ascii="Arial" w:eastAsia="Arial" w:hAnsi="Arial" w:cs="Arial"/>
          <w:color w:val="000000"/>
        </w:rPr>
        <w:t xml:space="preserve"> de dicho protocolo. </w:t>
      </w:r>
    </w:p>
    <w:p w14:paraId="060E7595" w14:textId="77777777" w:rsidR="00576838" w:rsidRPr="00585009" w:rsidRDefault="00576838" w:rsidP="00576838">
      <w:pPr>
        <w:jc w:val="both"/>
        <w:rPr>
          <w:rFonts w:ascii="Arial" w:hAnsi="Arial" w:cs="Arial"/>
        </w:rPr>
      </w:pPr>
    </w:p>
    <w:p w14:paraId="73C193EA" w14:textId="77777777" w:rsidR="00576838" w:rsidRDefault="00576838" w:rsidP="00576838">
      <w:pPr>
        <w:pBdr>
          <w:top w:val="nil"/>
          <w:left w:val="nil"/>
          <w:bottom w:val="nil"/>
          <w:right w:val="nil"/>
          <w:between w:val="nil"/>
        </w:pBdr>
        <w:shd w:val="clear" w:color="auto" w:fill="FFFFFF"/>
        <w:jc w:val="both"/>
        <w:rPr>
          <w:rFonts w:ascii="Arial" w:eastAsia="Arial" w:hAnsi="Arial" w:cs="Arial"/>
          <w:color w:val="000000"/>
        </w:rPr>
      </w:pPr>
      <w:r w:rsidRPr="00B20022">
        <w:rPr>
          <w:rFonts w:ascii="Arial" w:eastAsia="Arial" w:hAnsi="Arial" w:cs="Arial"/>
          <w:b/>
          <w:color w:val="000000"/>
        </w:rPr>
        <w:t xml:space="preserve">Artículo 11. </w:t>
      </w:r>
      <w:proofErr w:type="spellStart"/>
      <w:r w:rsidRPr="00B20022">
        <w:rPr>
          <w:rFonts w:ascii="Arial" w:eastAsia="Arial" w:hAnsi="Arial" w:cs="Arial"/>
          <w:b/>
          <w:color w:val="000000"/>
        </w:rPr>
        <w:t>Inspección</w:t>
      </w:r>
      <w:proofErr w:type="spellEnd"/>
      <w:r w:rsidRPr="00B20022">
        <w:rPr>
          <w:rFonts w:ascii="Arial" w:eastAsia="Arial" w:hAnsi="Arial" w:cs="Arial"/>
          <w:b/>
          <w:color w:val="000000"/>
        </w:rPr>
        <w:t>, Vigilancia y Control.</w:t>
      </w:r>
      <w:r w:rsidRPr="00585009">
        <w:rPr>
          <w:rFonts w:ascii="Arial" w:eastAsia="Arial" w:hAnsi="Arial" w:cs="Arial"/>
          <w:color w:val="000000"/>
        </w:rPr>
        <w:t xml:space="preserve"> La Superintendencia Nacional de Salud, en </w:t>
      </w:r>
      <w:proofErr w:type="spellStart"/>
      <w:r w:rsidRPr="00585009">
        <w:rPr>
          <w:rFonts w:ascii="Arial" w:eastAsia="Arial" w:hAnsi="Arial" w:cs="Arial"/>
          <w:color w:val="000000"/>
        </w:rPr>
        <w:t>coordinación</w:t>
      </w:r>
      <w:proofErr w:type="spellEnd"/>
      <w:r w:rsidRPr="00585009">
        <w:rPr>
          <w:rFonts w:ascii="Arial" w:eastAsia="Arial" w:hAnsi="Arial" w:cs="Arial"/>
          <w:color w:val="000000"/>
        </w:rPr>
        <w:t xml:space="preserve"> con las </w:t>
      </w:r>
      <w:proofErr w:type="spellStart"/>
      <w:r w:rsidRPr="00585009">
        <w:rPr>
          <w:rFonts w:ascii="Arial" w:eastAsia="Arial" w:hAnsi="Arial" w:cs="Arial"/>
          <w:color w:val="000000"/>
        </w:rPr>
        <w:t>secretarías</w:t>
      </w:r>
      <w:proofErr w:type="spellEnd"/>
      <w:r w:rsidRPr="00585009">
        <w:rPr>
          <w:rFonts w:ascii="Arial" w:eastAsia="Arial" w:hAnsi="Arial" w:cs="Arial"/>
          <w:color w:val="000000"/>
        </w:rPr>
        <w:t xml:space="preserve"> y direcciones territoriales de salud, </w:t>
      </w:r>
      <w:proofErr w:type="spellStart"/>
      <w:r w:rsidRPr="00585009">
        <w:rPr>
          <w:rFonts w:ascii="Arial" w:eastAsia="Arial" w:hAnsi="Arial" w:cs="Arial"/>
          <w:color w:val="000000"/>
        </w:rPr>
        <w:t>ejercerán</w:t>
      </w:r>
      <w:proofErr w:type="spellEnd"/>
      <w:r w:rsidRPr="00585009">
        <w:rPr>
          <w:rFonts w:ascii="Arial" w:eastAsia="Arial" w:hAnsi="Arial" w:cs="Arial"/>
          <w:color w:val="000000"/>
        </w:rPr>
        <w:t xml:space="preserve"> las funciones de </w:t>
      </w:r>
      <w:proofErr w:type="spellStart"/>
      <w:r w:rsidRPr="00585009">
        <w:rPr>
          <w:rFonts w:ascii="Arial" w:eastAsia="Arial" w:hAnsi="Arial" w:cs="Arial"/>
          <w:color w:val="000000"/>
        </w:rPr>
        <w:t>inspección</w:t>
      </w:r>
      <w:proofErr w:type="spellEnd"/>
      <w:r w:rsidRPr="00585009">
        <w:rPr>
          <w:rFonts w:ascii="Arial" w:eastAsia="Arial" w:hAnsi="Arial" w:cs="Arial"/>
          <w:color w:val="000000"/>
        </w:rPr>
        <w:t>, vigilancia y control para lograr el efectivo cumplimiento de la presente Ley.</w:t>
      </w:r>
    </w:p>
    <w:p w14:paraId="64548073" w14:textId="77777777" w:rsidR="00576838" w:rsidRPr="00585009" w:rsidRDefault="00576838" w:rsidP="00576838">
      <w:pPr>
        <w:pBdr>
          <w:top w:val="nil"/>
          <w:left w:val="nil"/>
          <w:bottom w:val="nil"/>
          <w:right w:val="nil"/>
          <w:between w:val="nil"/>
        </w:pBdr>
        <w:shd w:val="clear" w:color="auto" w:fill="FFFFFF"/>
        <w:jc w:val="both"/>
        <w:rPr>
          <w:rFonts w:ascii="Arial" w:eastAsia="Arial" w:hAnsi="Arial" w:cs="Arial"/>
          <w:color w:val="000000"/>
        </w:rPr>
      </w:pPr>
      <w:r w:rsidRPr="00585009">
        <w:rPr>
          <w:rFonts w:ascii="Arial" w:eastAsia="Arial" w:hAnsi="Arial" w:cs="Arial"/>
          <w:color w:val="000000"/>
        </w:rPr>
        <w:t xml:space="preserve"> </w:t>
      </w:r>
    </w:p>
    <w:p w14:paraId="18D0B324" w14:textId="77777777" w:rsidR="00576838" w:rsidRDefault="00576838" w:rsidP="00576838">
      <w:pPr>
        <w:pBdr>
          <w:top w:val="nil"/>
          <w:left w:val="nil"/>
          <w:bottom w:val="nil"/>
          <w:right w:val="nil"/>
          <w:between w:val="nil"/>
        </w:pBdr>
        <w:shd w:val="clear" w:color="auto" w:fill="FFFFFF"/>
        <w:jc w:val="both"/>
        <w:rPr>
          <w:rFonts w:ascii="Arial" w:eastAsia="Arial" w:hAnsi="Arial" w:cs="Arial"/>
          <w:color w:val="000000"/>
        </w:rPr>
      </w:pPr>
      <w:r w:rsidRPr="00585009">
        <w:rPr>
          <w:rFonts w:ascii="Arial" w:eastAsia="Arial" w:hAnsi="Arial" w:cs="Arial"/>
          <w:color w:val="000000"/>
        </w:rPr>
        <w:t xml:space="preserve">La Superintendencia Nacional de Salud y las entidades territoriales </w:t>
      </w:r>
      <w:proofErr w:type="spellStart"/>
      <w:r w:rsidRPr="00585009">
        <w:rPr>
          <w:rFonts w:ascii="Arial" w:eastAsia="Arial" w:hAnsi="Arial" w:cs="Arial"/>
          <w:color w:val="000000"/>
        </w:rPr>
        <w:t>deberán</w:t>
      </w:r>
      <w:proofErr w:type="spellEnd"/>
      <w:r w:rsidRPr="00585009">
        <w:rPr>
          <w:rFonts w:ascii="Arial" w:eastAsia="Arial" w:hAnsi="Arial" w:cs="Arial"/>
          <w:color w:val="000000"/>
        </w:rPr>
        <w:t xml:space="preserve"> realizar de manera oficiosa y/o a </w:t>
      </w:r>
      <w:proofErr w:type="spellStart"/>
      <w:r w:rsidRPr="00585009">
        <w:rPr>
          <w:rFonts w:ascii="Arial" w:eastAsia="Arial" w:hAnsi="Arial" w:cs="Arial"/>
          <w:color w:val="000000"/>
        </w:rPr>
        <w:t>petición</w:t>
      </w:r>
      <w:proofErr w:type="spellEnd"/>
      <w:r w:rsidRPr="00585009">
        <w:rPr>
          <w:rFonts w:ascii="Arial" w:eastAsia="Arial" w:hAnsi="Arial" w:cs="Arial"/>
          <w:color w:val="000000"/>
        </w:rPr>
        <w:t xml:space="preserve"> de parte, control sobre los establecimientos que prestan servicios de procedimientos </w:t>
      </w:r>
      <w:proofErr w:type="spellStart"/>
      <w:r w:rsidRPr="00585009">
        <w:rPr>
          <w:rFonts w:ascii="Arial" w:eastAsia="Arial" w:hAnsi="Arial" w:cs="Arial"/>
          <w:color w:val="000000"/>
        </w:rPr>
        <w:t>médicos</w:t>
      </w:r>
      <w:proofErr w:type="spellEnd"/>
      <w:r w:rsidRPr="00585009">
        <w:rPr>
          <w:rFonts w:ascii="Arial" w:eastAsia="Arial" w:hAnsi="Arial" w:cs="Arial"/>
          <w:color w:val="000000"/>
        </w:rPr>
        <w:t xml:space="preserve"> y </w:t>
      </w:r>
      <w:proofErr w:type="spellStart"/>
      <w:r w:rsidRPr="00585009">
        <w:rPr>
          <w:rFonts w:ascii="Arial" w:eastAsia="Arial" w:hAnsi="Arial" w:cs="Arial"/>
          <w:color w:val="000000"/>
        </w:rPr>
        <w:t>quirúrgicos</w:t>
      </w:r>
      <w:proofErr w:type="spellEnd"/>
      <w:r w:rsidRPr="00585009">
        <w:rPr>
          <w:rFonts w:ascii="Arial" w:eastAsia="Arial" w:hAnsi="Arial" w:cs="Arial"/>
          <w:color w:val="000000"/>
        </w:rPr>
        <w:t xml:space="preserve"> con fines </w:t>
      </w:r>
      <w:proofErr w:type="spellStart"/>
      <w:r w:rsidRPr="00585009">
        <w:rPr>
          <w:rFonts w:ascii="Arial" w:eastAsia="Arial" w:hAnsi="Arial" w:cs="Arial"/>
          <w:color w:val="000000"/>
        </w:rPr>
        <w:t>estéticos</w:t>
      </w:r>
      <w:proofErr w:type="spellEnd"/>
      <w:r w:rsidRPr="00585009">
        <w:rPr>
          <w:rFonts w:ascii="Arial" w:eastAsia="Arial" w:hAnsi="Arial" w:cs="Arial"/>
          <w:color w:val="000000"/>
        </w:rPr>
        <w:t xml:space="preserve">, sin contar con los permisos para ello. En estos casos, las autoridades de </w:t>
      </w:r>
      <w:proofErr w:type="spellStart"/>
      <w:r w:rsidRPr="00585009">
        <w:rPr>
          <w:rFonts w:ascii="Arial" w:eastAsia="Arial" w:hAnsi="Arial" w:cs="Arial"/>
          <w:color w:val="000000"/>
        </w:rPr>
        <w:t>policía</w:t>
      </w:r>
      <w:proofErr w:type="spellEnd"/>
      <w:r w:rsidRPr="00585009">
        <w:rPr>
          <w:rFonts w:ascii="Arial" w:eastAsia="Arial" w:hAnsi="Arial" w:cs="Arial"/>
          <w:color w:val="000000"/>
        </w:rPr>
        <w:t xml:space="preserve"> </w:t>
      </w:r>
      <w:proofErr w:type="spellStart"/>
      <w:r w:rsidRPr="00585009">
        <w:rPr>
          <w:rFonts w:ascii="Arial" w:eastAsia="Arial" w:hAnsi="Arial" w:cs="Arial"/>
          <w:color w:val="000000"/>
        </w:rPr>
        <w:t>están</w:t>
      </w:r>
      <w:proofErr w:type="spellEnd"/>
      <w:r w:rsidRPr="00585009">
        <w:rPr>
          <w:rFonts w:ascii="Arial" w:eastAsia="Arial" w:hAnsi="Arial" w:cs="Arial"/>
          <w:color w:val="000000"/>
        </w:rPr>
        <w:t xml:space="preserve"> facultadas para llevar a cabo el cerramiento preventivo de los establecimientos, cuando de la visita realizada se </w:t>
      </w:r>
      <w:r w:rsidRPr="00585009">
        <w:rPr>
          <w:rFonts w:ascii="Arial" w:eastAsia="Arial" w:hAnsi="Arial" w:cs="Arial"/>
          <w:color w:val="000000"/>
        </w:rPr>
        <w:lastRenderedPageBreak/>
        <w:t xml:space="preserve">evidencie que en estos establecimientos se prestan servicios de procedimientos </w:t>
      </w:r>
      <w:proofErr w:type="spellStart"/>
      <w:r w:rsidRPr="00585009">
        <w:rPr>
          <w:rFonts w:ascii="Arial" w:eastAsia="Arial" w:hAnsi="Arial" w:cs="Arial"/>
          <w:color w:val="000000"/>
        </w:rPr>
        <w:t>médicos</w:t>
      </w:r>
      <w:proofErr w:type="spellEnd"/>
      <w:r w:rsidRPr="00585009">
        <w:rPr>
          <w:rFonts w:ascii="Arial" w:eastAsia="Arial" w:hAnsi="Arial" w:cs="Arial"/>
          <w:color w:val="000000"/>
        </w:rPr>
        <w:t xml:space="preserve"> y </w:t>
      </w:r>
      <w:proofErr w:type="spellStart"/>
      <w:r w:rsidRPr="00585009">
        <w:rPr>
          <w:rFonts w:ascii="Arial" w:eastAsia="Arial" w:hAnsi="Arial" w:cs="Arial"/>
          <w:color w:val="000000"/>
        </w:rPr>
        <w:t>quirúrgicos</w:t>
      </w:r>
      <w:proofErr w:type="spellEnd"/>
      <w:r w:rsidRPr="00585009">
        <w:rPr>
          <w:rFonts w:ascii="Arial" w:eastAsia="Arial" w:hAnsi="Arial" w:cs="Arial"/>
          <w:color w:val="000000"/>
        </w:rPr>
        <w:t xml:space="preserve"> con fines </w:t>
      </w:r>
      <w:proofErr w:type="spellStart"/>
      <w:r w:rsidRPr="00585009">
        <w:rPr>
          <w:rFonts w:ascii="Arial" w:eastAsia="Arial" w:hAnsi="Arial" w:cs="Arial"/>
          <w:color w:val="000000"/>
        </w:rPr>
        <w:t>estéticos</w:t>
      </w:r>
      <w:proofErr w:type="spellEnd"/>
      <w:r w:rsidRPr="00585009">
        <w:rPr>
          <w:rFonts w:ascii="Arial" w:eastAsia="Arial" w:hAnsi="Arial" w:cs="Arial"/>
          <w:color w:val="000000"/>
        </w:rPr>
        <w:t xml:space="preserve">, sin contar con los permisos requeridos o con sustancias </w:t>
      </w:r>
      <w:proofErr w:type="spellStart"/>
      <w:r w:rsidRPr="00585009">
        <w:rPr>
          <w:rFonts w:ascii="Arial" w:eastAsia="Arial" w:hAnsi="Arial" w:cs="Arial"/>
          <w:color w:val="000000"/>
        </w:rPr>
        <w:t>modelantes</w:t>
      </w:r>
      <w:proofErr w:type="spellEnd"/>
      <w:r w:rsidRPr="00585009">
        <w:rPr>
          <w:rFonts w:ascii="Arial" w:eastAsia="Arial" w:hAnsi="Arial" w:cs="Arial"/>
          <w:color w:val="000000"/>
        </w:rPr>
        <w:t xml:space="preserve"> no permitidas. </w:t>
      </w:r>
    </w:p>
    <w:p w14:paraId="19752D1E" w14:textId="77777777" w:rsidR="00576838" w:rsidRPr="00585009" w:rsidRDefault="00576838" w:rsidP="00576838">
      <w:pPr>
        <w:pBdr>
          <w:top w:val="nil"/>
          <w:left w:val="nil"/>
          <w:bottom w:val="nil"/>
          <w:right w:val="nil"/>
          <w:between w:val="nil"/>
        </w:pBdr>
        <w:shd w:val="clear" w:color="auto" w:fill="FFFFFF"/>
        <w:jc w:val="both"/>
        <w:rPr>
          <w:rFonts w:ascii="Arial" w:eastAsia="Arial" w:hAnsi="Arial" w:cs="Arial"/>
          <w:color w:val="000000"/>
        </w:rPr>
      </w:pPr>
    </w:p>
    <w:p w14:paraId="3F50A4DA" w14:textId="77777777" w:rsidR="00576838" w:rsidRPr="00585009" w:rsidRDefault="00576838" w:rsidP="00576838">
      <w:pPr>
        <w:pBdr>
          <w:top w:val="nil"/>
          <w:left w:val="nil"/>
          <w:bottom w:val="nil"/>
          <w:right w:val="nil"/>
          <w:between w:val="nil"/>
        </w:pBdr>
        <w:jc w:val="both"/>
        <w:rPr>
          <w:rFonts w:ascii="Arial" w:eastAsia="Arial" w:hAnsi="Arial" w:cs="Arial"/>
          <w:color w:val="000000"/>
        </w:rPr>
      </w:pPr>
      <w:r w:rsidRPr="00585009">
        <w:rPr>
          <w:rFonts w:ascii="Arial" w:eastAsia="Arial" w:hAnsi="Arial" w:cs="Arial"/>
          <w:color w:val="000000"/>
        </w:rPr>
        <w:t xml:space="preserve">Para efectos de las solicitudes a </w:t>
      </w:r>
      <w:proofErr w:type="spellStart"/>
      <w:r w:rsidRPr="00585009">
        <w:rPr>
          <w:rFonts w:ascii="Arial" w:eastAsia="Arial" w:hAnsi="Arial" w:cs="Arial"/>
          <w:color w:val="000000"/>
        </w:rPr>
        <w:t>petición</w:t>
      </w:r>
      <w:proofErr w:type="spellEnd"/>
      <w:r w:rsidRPr="00585009">
        <w:rPr>
          <w:rFonts w:ascii="Arial" w:eastAsia="Arial" w:hAnsi="Arial" w:cs="Arial"/>
          <w:color w:val="000000"/>
        </w:rPr>
        <w:t xml:space="preserve"> de parte, la Superintendencia Nacional de Salud y las entidades territoriales </w:t>
      </w:r>
      <w:proofErr w:type="spellStart"/>
      <w:r w:rsidRPr="00585009">
        <w:rPr>
          <w:rFonts w:ascii="Arial" w:eastAsia="Arial" w:hAnsi="Arial" w:cs="Arial"/>
          <w:color w:val="000000"/>
        </w:rPr>
        <w:t>deberán</w:t>
      </w:r>
      <w:proofErr w:type="spellEnd"/>
      <w:r w:rsidRPr="00585009">
        <w:rPr>
          <w:rFonts w:ascii="Arial" w:eastAsia="Arial" w:hAnsi="Arial" w:cs="Arial"/>
          <w:color w:val="000000"/>
        </w:rPr>
        <w:t xml:space="preserve"> habilitar una </w:t>
      </w:r>
      <w:proofErr w:type="spellStart"/>
      <w:r w:rsidRPr="00585009">
        <w:rPr>
          <w:rFonts w:ascii="Arial" w:eastAsia="Arial" w:hAnsi="Arial" w:cs="Arial"/>
          <w:color w:val="000000"/>
        </w:rPr>
        <w:t>línea</w:t>
      </w:r>
      <w:proofErr w:type="spellEnd"/>
      <w:r w:rsidRPr="00585009">
        <w:rPr>
          <w:rFonts w:ascii="Arial" w:eastAsia="Arial" w:hAnsi="Arial" w:cs="Arial"/>
          <w:color w:val="000000"/>
        </w:rPr>
        <w:t xml:space="preserve"> gratuita para la </w:t>
      </w:r>
      <w:proofErr w:type="spellStart"/>
      <w:r w:rsidRPr="00585009">
        <w:rPr>
          <w:rFonts w:ascii="Arial" w:eastAsia="Arial" w:hAnsi="Arial" w:cs="Arial"/>
          <w:color w:val="000000"/>
        </w:rPr>
        <w:t>presentación</w:t>
      </w:r>
      <w:proofErr w:type="spellEnd"/>
      <w:r w:rsidRPr="00585009">
        <w:rPr>
          <w:rFonts w:ascii="Arial" w:eastAsia="Arial" w:hAnsi="Arial" w:cs="Arial"/>
          <w:color w:val="000000"/>
        </w:rPr>
        <w:t xml:space="preserve"> y </w:t>
      </w:r>
      <w:proofErr w:type="spellStart"/>
      <w:r w:rsidRPr="00585009">
        <w:rPr>
          <w:rFonts w:ascii="Arial" w:eastAsia="Arial" w:hAnsi="Arial" w:cs="Arial"/>
          <w:color w:val="000000"/>
        </w:rPr>
        <w:t>atención</w:t>
      </w:r>
      <w:proofErr w:type="spellEnd"/>
      <w:r w:rsidRPr="00585009">
        <w:rPr>
          <w:rFonts w:ascii="Arial" w:eastAsia="Arial" w:hAnsi="Arial" w:cs="Arial"/>
          <w:color w:val="000000"/>
        </w:rPr>
        <w:t xml:space="preserve"> de solicitudes ciudadanas. </w:t>
      </w:r>
    </w:p>
    <w:p w14:paraId="13D10794" w14:textId="77777777" w:rsidR="00576838" w:rsidRPr="00585009" w:rsidRDefault="00576838" w:rsidP="00576838">
      <w:pPr>
        <w:jc w:val="both"/>
        <w:rPr>
          <w:rFonts w:ascii="Arial" w:hAnsi="Arial" w:cs="Arial"/>
        </w:rPr>
      </w:pPr>
    </w:p>
    <w:p w14:paraId="551C7E13" w14:textId="77777777" w:rsidR="00576838" w:rsidRPr="00585009" w:rsidRDefault="00576838" w:rsidP="00576838">
      <w:pPr>
        <w:pBdr>
          <w:top w:val="nil"/>
          <w:left w:val="nil"/>
          <w:bottom w:val="nil"/>
          <w:right w:val="nil"/>
          <w:between w:val="nil"/>
        </w:pBdr>
        <w:shd w:val="clear" w:color="auto" w:fill="FFFFFF"/>
        <w:jc w:val="both"/>
        <w:rPr>
          <w:rFonts w:ascii="Arial" w:eastAsia="Arial" w:hAnsi="Arial" w:cs="Arial"/>
          <w:color w:val="000000"/>
        </w:rPr>
      </w:pPr>
      <w:proofErr w:type="spellStart"/>
      <w:r w:rsidRPr="00B20022">
        <w:rPr>
          <w:rFonts w:ascii="Arial" w:eastAsia="Arial" w:hAnsi="Arial" w:cs="Arial"/>
          <w:b/>
          <w:color w:val="000000"/>
        </w:rPr>
        <w:t>Artículo</w:t>
      </w:r>
      <w:proofErr w:type="spellEnd"/>
      <w:r w:rsidRPr="00B20022">
        <w:rPr>
          <w:rFonts w:ascii="Arial" w:eastAsia="Arial" w:hAnsi="Arial" w:cs="Arial"/>
          <w:b/>
          <w:color w:val="000000"/>
        </w:rPr>
        <w:t xml:space="preserve"> 12. Sanciones administrativas sanitarias</w:t>
      </w:r>
      <w:r w:rsidRPr="00585009">
        <w:rPr>
          <w:rFonts w:ascii="Arial" w:eastAsia="Arial" w:hAnsi="Arial" w:cs="Arial"/>
          <w:color w:val="000000"/>
        </w:rPr>
        <w:t xml:space="preserve">. En </w:t>
      </w:r>
      <w:proofErr w:type="spellStart"/>
      <w:r w:rsidRPr="00585009">
        <w:rPr>
          <w:rFonts w:ascii="Arial" w:eastAsia="Arial" w:hAnsi="Arial" w:cs="Arial"/>
          <w:color w:val="000000"/>
        </w:rPr>
        <w:t>razón</w:t>
      </w:r>
      <w:proofErr w:type="spellEnd"/>
      <w:r w:rsidRPr="00585009">
        <w:rPr>
          <w:rFonts w:ascii="Arial" w:eastAsia="Arial" w:hAnsi="Arial" w:cs="Arial"/>
          <w:color w:val="000000"/>
        </w:rPr>
        <w:t xml:space="preserve"> del incumplimiento de la presente </w:t>
      </w:r>
      <w:r>
        <w:rPr>
          <w:rFonts w:ascii="Arial" w:eastAsia="Arial" w:hAnsi="Arial" w:cs="Arial"/>
          <w:color w:val="000000"/>
        </w:rPr>
        <w:t>L</w:t>
      </w:r>
      <w:r w:rsidRPr="00585009">
        <w:rPr>
          <w:rFonts w:ascii="Arial" w:eastAsia="Arial" w:hAnsi="Arial" w:cs="Arial"/>
          <w:color w:val="000000"/>
        </w:rPr>
        <w:t xml:space="preserve">ey se </w:t>
      </w:r>
      <w:proofErr w:type="spellStart"/>
      <w:r w:rsidRPr="00585009">
        <w:rPr>
          <w:rFonts w:ascii="Arial" w:eastAsia="Arial" w:hAnsi="Arial" w:cs="Arial"/>
          <w:color w:val="000000"/>
        </w:rPr>
        <w:t>impondrán</w:t>
      </w:r>
      <w:proofErr w:type="spellEnd"/>
      <w:r w:rsidRPr="00585009">
        <w:rPr>
          <w:rFonts w:ascii="Arial" w:eastAsia="Arial" w:hAnsi="Arial" w:cs="Arial"/>
          <w:color w:val="000000"/>
        </w:rPr>
        <w:t xml:space="preserve"> las sanciones y se </w:t>
      </w:r>
      <w:proofErr w:type="spellStart"/>
      <w:r w:rsidRPr="00585009">
        <w:rPr>
          <w:rFonts w:ascii="Arial" w:eastAsia="Arial" w:hAnsi="Arial" w:cs="Arial"/>
          <w:color w:val="000000"/>
        </w:rPr>
        <w:t>aplicarán</w:t>
      </w:r>
      <w:proofErr w:type="spellEnd"/>
      <w:r w:rsidRPr="00585009">
        <w:rPr>
          <w:rFonts w:ascii="Arial" w:eastAsia="Arial" w:hAnsi="Arial" w:cs="Arial"/>
          <w:color w:val="000000"/>
        </w:rPr>
        <w:t xml:space="preserve"> los criterios de </w:t>
      </w:r>
      <w:proofErr w:type="spellStart"/>
      <w:r w:rsidRPr="00585009">
        <w:rPr>
          <w:rFonts w:ascii="Arial" w:eastAsia="Arial" w:hAnsi="Arial" w:cs="Arial"/>
          <w:color w:val="000000"/>
        </w:rPr>
        <w:t>graduación</w:t>
      </w:r>
      <w:proofErr w:type="spellEnd"/>
      <w:r w:rsidRPr="00585009">
        <w:rPr>
          <w:rFonts w:ascii="Arial" w:eastAsia="Arial" w:hAnsi="Arial" w:cs="Arial"/>
          <w:color w:val="000000"/>
        </w:rPr>
        <w:t xml:space="preserve">, </w:t>
      </w:r>
      <w:proofErr w:type="spellStart"/>
      <w:r w:rsidRPr="00585009">
        <w:rPr>
          <w:rFonts w:ascii="Arial" w:eastAsia="Arial" w:hAnsi="Arial" w:cs="Arial"/>
          <w:color w:val="000000"/>
        </w:rPr>
        <w:t>daño</w:t>
      </w:r>
      <w:proofErr w:type="spellEnd"/>
      <w:r w:rsidRPr="00585009">
        <w:rPr>
          <w:rFonts w:ascii="Arial" w:eastAsia="Arial" w:hAnsi="Arial" w:cs="Arial"/>
          <w:color w:val="000000"/>
        </w:rPr>
        <w:t xml:space="preserve"> grado de culpabilidad, reincidencia, naturaleza y </w:t>
      </w:r>
      <w:proofErr w:type="spellStart"/>
      <w:r w:rsidRPr="00585009">
        <w:rPr>
          <w:rFonts w:ascii="Arial" w:eastAsia="Arial" w:hAnsi="Arial" w:cs="Arial"/>
          <w:color w:val="000000"/>
        </w:rPr>
        <w:t>dimensión</w:t>
      </w:r>
      <w:proofErr w:type="spellEnd"/>
      <w:r w:rsidRPr="00585009">
        <w:rPr>
          <w:rFonts w:ascii="Arial" w:eastAsia="Arial" w:hAnsi="Arial" w:cs="Arial"/>
          <w:color w:val="000000"/>
        </w:rPr>
        <w:t xml:space="preserve"> del perjuicio causado, y proporcionalidad entre el </w:t>
      </w:r>
      <w:proofErr w:type="spellStart"/>
      <w:r w:rsidRPr="00585009">
        <w:rPr>
          <w:rFonts w:ascii="Arial" w:eastAsia="Arial" w:hAnsi="Arial" w:cs="Arial"/>
          <w:color w:val="000000"/>
        </w:rPr>
        <w:t>daño</w:t>
      </w:r>
      <w:proofErr w:type="spellEnd"/>
      <w:r w:rsidRPr="00585009">
        <w:rPr>
          <w:rFonts w:ascii="Arial" w:eastAsia="Arial" w:hAnsi="Arial" w:cs="Arial"/>
          <w:color w:val="000000"/>
        </w:rPr>
        <w:t xml:space="preserve"> y la </w:t>
      </w:r>
      <w:proofErr w:type="spellStart"/>
      <w:r w:rsidRPr="00585009">
        <w:rPr>
          <w:rFonts w:ascii="Arial" w:eastAsia="Arial" w:hAnsi="Arial" w:cs="Arial"/>
          <w:color w:val="000000"/>
        </w:rPr>
        <w:t>sanción</w:t>
      </w:r>
      <w:proofErr w:type="spellEnd"/>
      <w:r w:rsidRPr="00585009">
        <w:rPr>
          <w:rFonts w:ascii="Arial" w:eastAsia="Arial" w:hAnsi="Arial" w:cs="Arial"/>
          <w:color w:val="000000"/>
        </w:rPr>
        <w:t xml:space="preserve">, que se encuentran establecidos en los </w:t>
      </w:r>
      <w:proofErr w:type="spellStart"/>
      <w:r w:rsidRPr="00585009">
        <w:rPr>
          <w:rFonts w:ascii="Arial" w:eastAsia="Arial" w:hAnsi="Arial" w:cs="Arial"/>
          <w:color w:val="000000"/>
        </w:rPr>
        <w:t>artículos</w:t>
      </w:r>
      <w:proofErr w:type="spellEnd"/>
      <w:r w:rsidRPr="00585009">
        <w:rPr>
          <w:rFonts w:ascii="Arial" w:eastAsia="Arial" w:hAnsi="Arial" w:cs="Arial"/>
          <w:color w:val="000000"/>
        </w:rPr>
        <w:t xml:space="preserve"> 576, 577, 578 y 580 de la Ley 9 de 1979. </w:t>
      </w:r>
    </w:p>
    <w:p w14:paraId="411D796A" w14:textId="77777777" w:rsidR="00576838" w:rsidRPr="00585009" w:rsidRDefault="00576838" w:rsidP="00576838">
      <w:pPr>
        <w:pBdr>
          <w:top w:val="nil"/>
          <w:left w:val="nil"/>
          <w:bottom w:val="nil"/>
          <w:right w:val="nil"/>
          <w:between w:val="nil"/>
        </w:pBdr>
        <w:shd w:val="clear" w:color="auto" w:fill="FFFFFF"/>
        <w:jc w:val="both"/>
        <w:rPr>
          <w:rFonts w:ascii="Arial" w:eastAsia="Arial" w:hAnsi="Arial" w:cs="Arial"/>
          <w:color w:val="000000"/>
        </w:rPr>
      </w:pPr>
    </w:p>
    <w:p w14:paraId="22C7C189" w14:textId="77777777" w:rsidR="00576838" w:rsidRPr="00585009" w:rsidRDefault="00576838" w:rsidP="00576838">
      <w:pPr>
        <w:pBdr>
          <w:top w:val="nil"/>
          <w:left w:val="nil"/>
          <w:bottom w:val="nil"/>
          <w:right w:val="nil"/>
          <w:between w:val="nil"/>
        </w:pBdr>
        <w:jc w:val="both"/>
        <w:rPr>
          <w:rFonts w:ascii="Arial" w:eastAsia="Arial" w:hAnsi="Arial" w:cs="Arial"/>
          <w:color w:val="000000"/>
        </w:rPr>
      </w:pPr>
      <w:proofErr w:type="spellStart"/>
      <w:r w:rsidRPr="00B20022">
        <w:rPr>
          <w:rFonts w:ascii="Arial" w:eastAsia="Arial" w:hAnsi="Arial" w:cs="Arial"/>
          <w:b/>
          <w:color w:val="000000"/>
        </w:rPr>
        <w:t>Artículo</w:t>
      </w:r>
      <w:proofErr w:type="spellEnd"/>
      <w:r w:rsidRPr="00B20022">
        <w:rPr>
          <w:rFonts w:ascii="Arial" w:eastAsia="Arial" w:hAnsi="Arial" w:cs="Arial"/>
          <w:b/>
          <w:color w:val="000000"/>
        </w:rPr>
        <w:t xml:space="preserve"> 13. Vigencia y derogatorias</w:t>
      </w:r>
      <w:r w:rsidRPr="00585009">
        <w:rPr>
          <w:rFonts w:ascii="Arial" w:eastAsia="Arial" w:hAnsi="Arial" w:cs="Arial"/>
          <w:color w:val="000000"/>
        </w:rPr>
        <w:t xml:space="preserve">. La presente Ley rige a partir de su </w:t>
      </w:r>
      <w:proofErr w:type="spellStart"/>
      <w:r w:rsidRPr="00585009">
        <w:rPr>
          <w:rFonts w:ascii="Arial" w:eastAsia="Arial" w:hAnsi="Arial" w:cs="Arial"/>
          <w:color w:val="000000"/>
        </w:rPr>
        <w:t>promulgación</w:t>
      </w:r>
      <w:proofErr w:type="spellEnd"/>
      <w:r w:rsidRPr="00585009">
        <w:rPr>
          <w:rFonts w:ascii="Arial" w:eastAsia="Arial" w:hAnsi="Arial" w:cs="Arial"/>
          <w:color w:val="000000"/>
        </w:rPr>
        <w:t xml:space="preserve"> y deroga todas las disposiciones que le sean contrarias. </w:t>
      </w:r>
    </w:p>
    <w:p w14:paraId="64585911" w14:textId="77777777" w:rsidR="00576838" w:rsidRPr="00576838" w:rsidRDefault="00576838" w:rsidP="00576838">
      <w:pPr>
        <w:jc w:val="both"/>
        <w:rPr>
          <w:rFonts w:ascii="Arial" w:hAnsi="Arial" w:cs="Arial"/>
        </w:rPr>
      </w:pPr>
    </w:p>
    <w:p w14:paraId="496E5665" w14:textId="77777777" w:rsidR="0069372B" w:rsidRPr="00576838" w:rsidRDefault="0069372B" w:rsidP="00D119A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Arial" w:eastAsia="Garamond" w:hAnsi="Arial" w:cs="Arial"/>
        </w:rPr>
      </w:pPr>
    </w:p>
    <w:p w14:paraId="403520D5" w14:textId="65A27F4B" w:rsidR="00BF34E3" w:rsidRPr="00576838" w:rsidRDefault="002F5EF2" w:rsidP="00EC58E5">
      <w:pPr>
        <w:jc w:val="both"/>
        <w:rPr>
          <w:rFonts w:ascii="Arial" w:hAnsi="Arial" w:cs="Arial"/>
          <w:lang w:val="es-ES" w:eastAsia="es-ES"/>
        </w:rPr>
      </w:pPr>
      <w:r w:rsidRPr="00576838">
        <w:rPr>
          <w:rFonts w:ascii="Arial" w:hAnsi="Arial" w:cs="Arial"/>
        </w:rPr>
        <w:t>En</w:t>
      </w:r>
      <w:r w:rsidR="00CA4DEE" w:rsidRPr="00576838">
        <w:rPr>
          <w:rFonts w:ascii="Arial" w:hAnsi="Arial" w:cs="Arial"/>
          <w:lang w:val="es-ES" w:eastAsia="es-ES"/>
        </w:rPr>
        <w:t xml:space="preserve"> los anteriores términos fue aprobado con modificacio</w:t>
      </w:r>
      <w:r w:rsidR="00EC58E5">
        <w:rPr>
          <w:rFonts w:ascii="Arial" w:hAnsi="Arial" w:cs="Arial"/>
          <w:lang w:val="es-ES" w:eastAsia="es-ES"/>
        </w:rPr>
        <w:t xml:space="preserve">nes el presente Proyecto de Ley </w:t>
      </w:r>
      <w:r w:rsidR="007F6D4F" w:rsidRPr="00576838">
        <w:rPr>
          <w:rFonts w:ascii="Arial" w:hAnsi="Arial" w:cs="Arial"/>
          <w:lang w:val="es-ES" w:eastAsia="es-ES"/>
        </w:rPr>
        <w:t>según consta en Acta</w:t>
      </w:r>
      <w:r w:rsidR="008A58CD" w:rsidRPr="00576838">
        <w:rPr>
          <w:rFonts w:ascii="Arial" w:hAnsi="Arial" w:cs="Arial"/>
          <w:lang w:val="es-ES" w:eastAsia="es-ES"/>
        </w:rPr>
        <w:t xml:space="preserve"> </w:t>
      </w:r>
      <w:r w:rsidR="00CA4DEE" w:rsidRPr="00576838">
        <w:rPr>
          <w:rFonts w:ascii="Arial" w:hAnsi="Arial" w:cs="Arial"/>
          <w:lang w:val="es-ES" w:eastAsia="es-ES"/>
        </w:rPr>
        <w:t>No.</w:t>
      </w:r>
      <w:r w:rsidR="00273C85" w:rsidRPr="00576838">
        <w:rPr>
          <w:rFonts w:ascii="Arial" w:hAnsi="Arial" w:cs="Arial"/>
          <w:lang w:val="es-ES" w:eastAsia="es-ES"/>
        </w:rPr>
        <w:t xml:space="preserve"> </w:t>
      </w:r>
      <w:r w:rsidR="00EC58E5">
        <w:rPr>
          <w:rFonts w:ascii="Arial" w:hAnsi="Arial" w:cs="Arial"/>
          <w:lang w:val="es-ES" w:eastAsia="es-ES"/>
        </w:rPr>
        <w:t>30</w:t>
      </w:r>
      <w:r w:rsidR="00273C85" w:rsidRPr="00576838">
        <w:rPr>
          <w:rFonts w:ascii="Arial" w:hAnsi="Arial" w:cs="Arial"/>
          <w:lang w:val="es-ES" w:eastAsia="es-ES"/>
        </w:rPr>
        <w:t xml:space="preserve"> </w:t>
      </w:r>
      <w:r w:rsidR="001E0A8D" w:rsidRPr="00576838">
        <w:rPr>
          <w:rFonts w:ascii="Arial" w:hAnsi="Arial" w:cs="Arial"/>
          <w:lang w:val="es-ES" w:eastAsia="es-ES"/>
        </w:rPr>
        <w:t xml:space="preserve">de Sesión Presencial de </w:t>
      </w:r>
      <w:r w:rsidR="00EC58E5">
        <w:rPr>
          <w:rFonts w:ascii="Arial" w:hAnsi="Arial" w:cs="Arial"/>
          <w:lang w:val="es-ES" w:eastAsia="es-ES"/>
        </w:rPr>
        <w:t>Noviembre 17 de 202</w:t>
      </w:r>
      <w:r w:rsidR="007F6D4F" w:rsidRPr="00576838">
        <w:rPr>
          <w:rFonts w:ascii="Arial" w:hAnsi="Arial" w:cs="Arial"/>
          <w:lang w:val="es-ES" w:eastAsia="es-ES"/>
        </w:rPr>
        <w:t>1.</w:t>
      </w:r>
      <w:r w:rsidR="008A58CD" w:rsidRPr="00576838">
        <w:rPr>
          <w:rFonts w:ascii="Arial" w:hAnsi="Arial" w:cs="Arial"/>
          <w:lang w:val="es-ES" w:eastAsia="es-ES"/>
        </w:rPr>
        <w:t xml:space="preserve"> </w:t>
      </w:r>
      <w:r w:rsidR="00CA4DEE" w:rsidRPr="00576838">
        <w:rPr>
          <w:rFonts w:ascii="Arial" w:hAnsi="Arial" w:cs="Arial"/>
          <w:lang w:val="es-ES" w:eastAsia="es-ES"/>
        </w:rPr>
        <w:t xml:space="preserve">Anunciado entre otras fechas, el </w:t>
      </w:r>
      <w:r w:rsidR="00EC58E5">
        <w:rPr>
          <w:rFonts w:ascii="Arial" w:hAnsi="Arial" w:cs="Arial"/>
          <w:lang w:val="es-ES" w:eastAsia="es-ES"/>
        </w:rPr>
        <w:t>16</w:t>
      </w:r>
      <w:r w:rsidR="008A58CD" w:rsidRPr="00576838">
        <w:rPr>
          <w:rFonts w:ascii="Arial" w:hAnsi="Arial" w:cs="Arial"/>
          <w:lang w:val="es-ES" w:eastAsia="es-ES"/>
        </w:rPr>
        <w:t xml:space="preserve"> de </w:t>
      </w:r>
      <w:r w:rsidR="007F6D4F" w:rsidRPr="00576838">
        <w:rPr>
          <w:rFonts w:ascii="Arial" w:hAnsi="Arial" w:cs="Arial"/>
          <w:lang w:val="es-ES" w:eastAsia="es-ES"/>
        </w:rPr>
        <w:t xml:space="preserve">Noviembre </w:t>
      </w:r>
      <w:r w:rsidR="001E0A8D" w:rsidRPr="00576838">
        <w:rPr>
          <w:rFonts w:ascii="Arial" w:hAnsi="Arial" w:cs="Arial"/>
          <w:lang w:val="es-ES" w:eastAsia="es-ES"/>
        </w:rPr>
        <w:t xml:space="preserve">de 2021 </w:t>
      </w:r>
      <w:r w:rsidR="00CA4DEE" w:rsidRPr="00576838">
        <w:rPr>
          <w:rFonts w:ascii="Arial" w:hAnsi="Arial" w:cs="Arial"/>
          <w:lang w:val="es-ES" w:eastAsia="es-ES"/>
        </w:rPr>
        <w:t xml:space="preserve">según consta en Acta No. </w:t>
      </w:r>
      <w:r w:rsidR="00EC58E5">
        <w:rPr>
          <w:rFonts w:ascii="Arial" w:hAnsi="Arial" w:cs="Arial"/>
          <w:lang w:val="es-ES" w:eastAsia="es-ES"/>
        </w:rPr>
        <w:t>29</w:t>
      </w:r>
      <w:r w:rsidR="00CA4DEE" w:rsidRPr="00576838">
        <w:rPr>
          <w:rFonts w:ascii="Arial" w:hAnsi="Arial" w:cs="Arial"/>
          <w:lang w:val="es-ES" w:eastAsia="es-ES"/>
        </w:rPr>
        <w:t xml:space="preserve"> de </w:t>
      </w:r>
      <w:r w:rsidR="00525DDD" w:rsidRPr="00576838">
        <w:rPr>
          <w:rFonts w:ascii="Arial" w:hAnsi="Arial" w:cs="Arial"/>
          <w:lang w:val="es-ES" w:eastAsia="es-ES"/>
        </w:rPr>
        <w:t>S</w:t>
      </w:r>
      <w:r w:rsidR="00EC58E5">
        <w:rPr>
          <w:rFonts w:ascii="Arial" w:hAnsi="Arial" w:cs="Arial"/>
          <w:lang w:val="es-ES" w:eastAsia="es-ES"/>
        </w:rPr>
        <w:t xml:space="preserve">esión </w:t>
      </w:r>
      <w:r w:rsidR="001E0A8D" w:rsidRPr="00576838">
        <w:rPr>
          <w:rFonts w:ascii="Arial" w:hAnsi="Arial" w:cs="Arial"/>
          <w:lang w:val="es-ES" w:eastAsia="es-ES"/>
        </w:rPr>
        <w:t>Presencial</w:t>
      </w:r>
      <w:r w:rsidR="007F6D4F" w:rsidRPr="00576838">
        <w:rPr>
          <w:rFonts w:ascii="Arial" w:hAnsi="Arial" w:cs="Arial"/>
          <w:lang w:val="es-ES" w:eastAsia="es-ES"/>
        </w:rPr>
        <w:t>.</w:t>
      </w:r>
      <w:r w:rsidR="001E0A8D" w:rsidRPr="00576838">
        <w:rPr>
          <w:rFonts w:ascii="Arial" w:eastAsia="Times New Roman" w:hAnsi="Arial" w:cs="Arial"/>
          <w:b/>
          <w:lang w:eastAsia="es-CO"/>
        </w:rPr>
        <w:t xml:space="preserve"> </w:t>
      </w:r>
    </w:p>
    <w:p w14:paraId="0B78667B" w14:textId="77777777" w:rsidR="00A01C1A" w:rsidRPr="00576838" w:rsidRDefault="00A01C1A" w:rsidP="00503E9D">
      <w:pPr>
        <w:spacing w:before="45" w:after="15" w:line="276" w:lineRule="auto"/>
        <w:ind w:right="30"/>
        <w:jc w:val="both"/>
        <w:rPr>
          <w:rFonts w:ascii="Arial" w:eastAsia="Times New Roman" w:hAnsi="Arial" w:cs="Arial"/>
          <w:b/>
          <w:lang w:eastAsia="es-CO"/>
        </w:rPr>
      </w:pPr>
    </w:p>
    <w:p w14:paraId="41258C4D" w14:textId="77777777" w:rsidR="00E529CC" w:rsidRPr="00576838" w:rsidRDefault="00E529CC" w:rsidP="004F2831">
      <w:pPr>
        <w:spacing w:before="45" w:after="15" w:line="240" w:lineRule="auto"/>
        <w:ind w:right="30"/>
        <w:jc w:val="both"/>
        <w:rPr>
          <w:rFonts w:ascii="Arial" w:eastAsia="Times New Roman" w:hAnsi="Arial" w:cs="Arial"/>
          <w:b/>
          <w:lang w:eastAsia="es-CO"/>
        </w:rPr>
      </w:pPr>
    </w:p>
    <w:p w14:paraId="77DCE879" w14:textId="77777777" w:rsidR="00D85EB3" w:rsidRPr="00576838" w:rsidRDefault="00D85EB3" w:rsidP="004F2831">
      <w:pPr>
        <w:spacing w:before="45" w:after="15" w:line="240" w:lineRule="auto"/>
        <w:ind w:right="30"/>
        <w:jc w:val="both"/>
        <w:rPr>
          <w:rFonts w:ascii="Arial" w:eastAsia="Times New Roman" w:hAnsi="Arial" w:cs="Arial"/>
          <w:b/>
          <w:lang w:eastAsia="es-CO"/>
        </w:rPr>
      </w:pPr>
    </w:p>
    <w:p w14:paraId="19051645" w14:textId="77777777" w:rsidR="00865F9B" w:rsidRPr="00576838" w:rsidRDefault="00865F9B" w:rsidP="004F2831">
      <w:pPr>
        <w:spacing w:before="45" w:after="15" w:line="240" w:lineRule="auto"/>
        <w:ind w:right="30"/>
        <w:jc w:val="both"/>
        <w:rPr>
          <w:rFonts w:ascii="Arial" w:eastAsia="Times New Roman" w:hAnsi="Arial" w:cs="Arial"/>
          <w:b/>
          <w:lang w:eastAsia="es-CO"/>
        </w:rPr>
      </w:pPr>
    </w:p>
    <w:p w14:paraId="29260AA9" w14:textId="27E1D3D0" w:rsidR="004F2831" w:rsidRPr="00576838" w:rsidRDefault="00EC58E5" w:rsidP="004F2831">
      <w:pPr>
        <w:spacing w:before="45" w:after="15" w:line="240" w:lineRule="auto"/>
        <w:ind w:right="30"/>
        <w:jc w:val="both"/>
        <w:rPr>
          <w:rFonts w:ascii="Arial" w:eastAsia="Times New Roman" w:hAnsi="Arial" w:cs="Arial"/>
          <w:b/>
          <w:lang w:eastAsia="es-CO"/>
        </w:rPr>
      </w:pPr>
      <w:r>
        <w:rPr>
          <w:rFonts w:ascii="Arial" w:eastAsia="Times New Roman" w:hAnsi="Arial" w:cs="Arial"/>
          <w:b/>
          <w:lang w:eastAsia="es-CO"/>
        </w:rPr>
        <w:t>JOSÉ DANIEL LÓPEZ JIMÉNEZ</w:t>
      </w:r>
      <w:r>
        <w:rPr>
          <w:rFonts w:ascii="Arial" w:eastAsia="Times New Roman" w:hAnsi="Arial" w:cs="Arial"/>
          <w:b/>
          <w:lang w:eastAsia="es-CO"/>
        </w:rPr>
        <w:tab/>
      </w:r>
      <w:r w:rsidR="00312721" w:rsidRPr="00576838">
        <w:rPr>
          <w:rFonts w:ascii="Arial" w:eastAsia="Times New Roman" w:hAnsi="Arial" w:cs="Arial"/>
          <w:b/>
          <w:lang w:eastAsia="es-CO"/>
        </w:rPr>
        <w:tab/>
        <w:t xml:space="preserve"> </w:t>
      </w:r>
      <w:r w:rsidR="00040AC1" w:rsidRPr="00576838">
        <w:rPr>
          <w:rFonts w:ascii="Arial" w:eastAsia="Times New Roman" w:hAnsi="Arial" w:cs="Arial"/>
          <w:b/>
          <w:lang w:eastAsia="es-CO"/>
        </w:rPr>
        <w:t xml:space="preserve">    JULIO CÉSAR TRIANA QUINTERO</w:t>
      </w:r>
    </w:p>
    <w:p w14:paraId="7D0C364E" w14:textId="038AE736" w:rsidR="00654984" w:rsidRPr="00576838" w:rsidRDefault="001E0A8D" w:rsidP="004F2831">
      <w:pPr>
        <w:spacing w:before="45" w:after="15" w:line="240" w:lineRule="auto"/>
        <w:ind w:right="30"/>
        <w:jc w:val="both"/>
        <w:rPr>
          <w:rFonts w:ascii="Arial" w:eastAsia="Times New Roman" w:hAnsi="Arial" w:cs="Arial"/>
          <w:b/>
          <w:lang w:eastAsia="es-CO"/>
        </w:rPr>
      </w:pPr>
      <w:r w:rsidRPr="00576838">
        <w:rPr>
          <w:rFonts w:ascii="Arial" w:eastAsia="Times New Roman" w:hAnsi="Arial" w:cs="Arial"/>
          <w:lang w:eastAsia="es-CO"/>
        </w:rPr>
        <w:t>Ponente Coordinador</w:t>
      </w:r>
      <w:r w:rsidR="00040AC1" w:rsidRPr="00576838">
        <w:rPr>
          <w:rFonts w:ascii="Arial" w:eastAsia="Times New Roman" w:hAnsi="Arial" w:cs="Arial"/>
          <w:lang w:eastAsia="es-CO"/>
        </w:rPr>
        <w:tab/>
      </w:r>
      <w:r w:rsidR="00040AC1" w:rsidRPr="00576838">
        <w:rPr>
          <w:rFonts w:ascii="Arial" w:eastAsia="Times New Roman" w:hAnsi="Arial" w:cs="Arial"/>
          <w:lang w:eastAsia="es-CO"/>
        </w:rPr>
        <w:tab/>
      </w:r>
      <w:r w:rsidR="00040AC1" w:rsidRPr="00576838">
        <w:rPr>
          <w:rFonts w:ascii="Arial" w:eastAsia="Times New Roman" w:hAnsi="Arial" w:cs="Arial"/>
          <w:lang w:eastAsia="es-CO"/>
        </w:rPr>
        <w:tab/>
        <w:t xml:space="preserve">     </w:t>
      </w:r>
      <w:r w:rsidR="00EC58E5">
        <w:rPr>
          <w:rFonts w:ascii="Arial" w:eastAsia="Times New Roman" w:hAnsi="Arial" w:cs="Arial"/>
          <w:lang w:eastAsia="es-CO"/>
        </w:rPr>
        <w:t xml:space="preserve">            </w:t>
      </w:r>
      <w:r w:rsidR="00040AC1" w:rsidRPr="00576838">
        <w:rPr>
          <w:rFonts w:ascii="Arial" w:eastAsia="Times New Roman" w:hAnsi="Arial" w:cs="Arial"/>
          <w:lang w:eastAsia="es-CO"/>
        </w:rPr>
        <w:t>Presidente</w:t>
      </w:r>
    </w:p>
    <w:p w14:paraId="588C3E94" w14:textId="437453B4" w:rsidR="00BF34E3" w:rsidRPr="00576838" w:rsidRDefault="00BF34E3" w:rsidP="004F2831">
      <w:pPr>
        <w:spacing w:before="45" w:after="15" w:line="240" w:lineRule="auto"/>
        <w:ind w:right="30"/>
        <w:jc w:val="both"/>
        <w:rPr>
          <w:rFonts w:ascii="Arial" w:eastAsia="Times New Roman" w:hAnsi="Arial" w:cs="Arial"/>
          <w:lang w:eastAsia="es-CO"/>
        </w:rPr>
      </w:pPr>
    </w:p>
    <w:p w14:paraId="6F950BCD" w14:textId="77777777" w:rsidR="0005585D" w:rsidRPr="00576838" w:rsidRDefault="0005585D" w:rsidP="004F2831">
      <w:pPr>
        <w:spacing w:before="45" w:after="15" w:line="240" w:lineRule="auto"/>
        <w:ind w:right="30"/>
        <w:jc w:val="both"/>
        <w:rPr>
          <w:rFonts w:ascii="Arial" w:eastAsia="Times New Roman" w:hAnsi="Arial" w:cs="Arial"/>
          <w:lang w:eastAsia="es-CO"/>
        </w:rPr>
      </w:pPr>
    </w:p>
    <w:p w14:paraId="252F1FD4" w14:textId="77777777" w:rsidR="0008366E" w:rsidRPr="00576838" w:rsidRDefault="0008366E" w:rsidP="004F2831">
      <w:pPr>
        <w:spacing w:before="45" w:after="15" w:line="240" w:lineRule="auto"/>
        <w:ind w:right="30"/>
        <w:jc w:val="both"/>
        <w:rPr>
          <w:rFonts w:ascii="Arial" w:eastAsia="Times New Roman" w:hAnsi="Arial" w:cs="Arial"/>
          <w:lang w:eastAsia="es-CO"/>
        </w:rPr>
      </w:pPr>
    </w:p>
    <w:p w14:paraId="43A150AA" w14:textId="77777777" w:rsidR="00A01C1A" w:rsidRPr="00576838" w:rsidRDefault="00A01C1A" w:rsidP="004F2831">
      <w:pPr>
        <w:spacing w:before="45" w:after="15" w:line="240" w:lineRule="auto"/>
        <w:ind w:right="30"/>
        <w:jc w:val="both"/>
        <w:rPr>
          <w:rFonts w:ascii="Arial" w:eastAsia="Times New Roman" w:hAnsi="Arial" w:cs="Arial"/>
          <w:lang w:eastAsia="es-CO"/>
        </w:rPr>
      </w:pPr>
    </w:p>
    <w:p w14:paraId="0012ACE4" w14:textId="5D40A1A0" w:rsidR="00654984" w:rsidRPr="00576838" w:rsidRDefault="00312721" w:rsidP="00312721">
      <w:pPr>
        <w:spacing w:before="45" w:after="15" w:line="240" w:lineRule="auto"/>
        <w:ind w:left="2124" w:right="30"/>
        <w:jc w:val="both"/>
        <w:rPr>
          <w:rFonts w:ascii="Arial" w:eastAsia="Times New Roman" w:hAnsi="Arial" w:cs="Arial"/>
          <w:b/>
          <w:lang w:eastAsia="es-CO"/>
        </w:rPr>
      </w:pPr>
      <w:r w:rsidRPr="00576838">
        <w:rPr>
          <w:rFonts w:ascii="Arial" w:eastAsia="Times New Roman" w:hAnsi="Arial" w:cs="Arial"/>
          <w:b/>
          <w:lang w:eastAsia="es-CO"/>
        </w:rPr>
        <w:t xml:space="preserve">    </w:t>
      </w:r>
      <w:r w:rsidR="00654984" w:rsidRPr="00576838">
        <w:rPr>
          <w:rFonts w:ascii="Arial" w:eastAsia="Times New Roman" w:hAnsi="Arial" w:cs="Arial"/>
          <w:b/>
          <w:lang w:eastAsia="es-CO"/>
        </w:rPr>
        <w:t>AMPARO Y. CALDERON PERDOM</w:t>
      </w:r>
      <w:r w:rsidRPr="00576838">
        <w:rPr>
          <w:rFonts w:ascii="Arial" w:eastAsia="Times New Roman" w:hAnsi="Arial" w:cs="Arial"/>
          <w:b/>
          <w:lang w:eastAsia="es-CO"/>
        </w:rPr>
        <w:t>O</w:t>
      </w:r>
      <w:r w:rsidR="00654984" w:rsidRPr="00576838">
        <w:rPr>
          <w:rFonts w:ascii="Arial" w:eastAsia="Times New Roman" w:hAnsi="Arial" w:cs="Arial"/>
          <w:lang w:eastAsia="es-CO"/>
        </w:rPr>
        <w:tab/>
      </w:r>
      <w:r w:rsidR="004F2831" w:rsidRPr="00576838">
        <w:rPr>
          <w:rFonts w:ascii="Arial" w:eastAsia="Times New Roman" w:hAnsi="Arial" w:cs="Arial"/>
          <w:lang w:eastAsia="es-CO"/>
        </w:rPr>
        <w:t xml:space="preserve">                       </w:t>
      </w:r>
      <w:r w:rsidR="00654984" w:rsidRPr="00576838">
        <w:rPr>
          <w:rFonts w:ascii="Arial" w:eastAsia="Times New Roman" w:hAnsi="Arial" w:cs="Arial"/>
          <w:lang w:eastAsia="es-CO"/>
        </w:rPr>
        <w:tab/>
      </w:r>
      <w:r w:rsidR="00654984" w:rsidRPr="00576838">
        <w:rPr>
          <w:rFonts w:ascii="Arial" w:eastAsia="Times New Roman" w:hAnsi="Arial" w:cs="Arial"/>
          <w:lang w:eastAsia="es-CO"/>
        </w:rPr>
        <w:tab/>
      </w:r>
      <w:r w:rsidR="0008366E" w:rsidRPr="00576838">
        <w:rPr>
          <w:rFonts w:ascii="Arial" w:eastAsia="Times New Roman" w:hAnsi="Arial" w:cs="Arial"/>
          <w:lang w:eastAsia="es-CO"/>
        </w:rPr>
        <w:t xml:space="preserve">          </w:t>
      </w:r>
      <w:r w:rsidR="00D10F3D" w:rsidRPr="00576838">
        <w:rPr>
          <w:rFonts w:ascii="Arial" w:eastAsia="Times New Roman" w:hAnsi="Arial" w:cs="Arial"/>
          <w:lang w:eastAsia="es-CO"/>
        </w:rPr>
        <w:t xml:space="preserve">        </w:t>
      </w:r>
      <w:r w:rsidR="00D8350D" w:rsidRPr="00576838">
        <w:rPr>
          <w:rFonts w:ascii="Arial" w:eastAsia="Times New Roman" w:hAnsi="Arial" w:cs="Arial"/>
          <w:lang w:eastAsia="es-CO"/>
        </w:rPr>
        <w:t xml:space="preserve">  </w:t>
      </w:r>
      <w:r w:rsidR="00C30F89" w:rsidRPr="00576838">
        <w:rPr>
          <w:rFonts w:ascii="Arial" w:eastAsia="Times New Roman" w:hAnsi="Arial" w:cs="Arial"/>
          <w:lang w:eastAsia="es-CO"/>
        </w:rPr>
        <w:t xml:space="preserve">  </w:t>
      </w:r>
      <w:r w:rsidR="00D8350D" w:rsidRPr="00576838">
        <w:rPr>
          <w:rFonts w:ascii="Arial" w:eastAsia="Times New Roman" w:hAnsi="Arial" w:cs="Arial"/>
          <w:lang w:eastAsia="es-CO"/>
        </w:rPr>
        <w:t xml:space="preserve"> </w:t>
      </w:r>
      <w:r w:rsidRPr="00576838">
        <w:rPr>
          <w:rFonts w:ascii="Arial" w:eastAsia="Times New Roman" w:hAnsi="Arial" w:cs="Arial"/>
          <w:lang w:eastAsia="es-CO"/>
        </w:rPr>
        <w:t xml:space="preserve">         </w:t>
      </w:r>
    </w:p>
    <w:p w14:paraId="2DD7F02A" w14:textId="5BE85F81" w:rsidR="00D04ABA" w:rsidRPr="00576838" w:rsidRDefault="00312721" w:rsidP="004F2831">
      <w:pPr>
        <w:spacing w:before="45" w:after="15" w:line="240" w:lineRule="auto"/>
        <w:ind w:right="30"/>
        <w:jc w:val="both"/>
        <w:rPr>
          <w:rFonts w:ascii="Arial" w:eastAsia="Times New Roman" w:hAnsi="Arial" w:cs="Arial"/>
          <w:lang w:eastAsia="es-CO"/>
        </w:rPr>
      </w:pPr>
      <w:r w:rsidRPr="00576838">
        <w:rPr>
          <w:rFonts w:ascii="Arial" w:eastAsia="Times New Roman" w:hAnsi="Arial" w:cs="Arial"/>
          <w:lang w:eastAsia="es-CO"/>
        </w:rPr>
        <w:tab/>
      </w:r>
      <w:r w:rsidRPr="00576838">
        <w:rPr>
          <w:rFonts w:ascii="Arial" w:eastAsia="Times New Roman" w:hAnsi="Arial" w:cs="Arial"/>
          <w:lang w:eastAsia="es-CO"/>
        </w:rPr>
        <w:tab/>
      </w:r>
      <w:r w:rsidRPr="00576838">
        <w:rPr>
          <w:rFonts w:ascii="Arial" w:eastAsia="Times New Roman" w:hAnsi="Arial" w:cs="Arial"/>
          <w:lang w:eastAsia="es-CO"/>
        </w:rPr>
        <w:tab/>
      </w:r>
      <w:r w:rsidRPr="00576838">
        <w:rPr>
          <w:rFonts w:ascii="Arial" w:eastAsia="Times New Roman" w:hAnsi="Arial" w:cs="Arial"/>
          <w:lang w:eastAsia="es-CO"/>
        </w:rPr>
        <w:tab/>
        <w:t xml:space="preserve">             </w:t>
      </w:r>
      <w:r w:rsidR="00AE26AF" w:rsidRPr="00576838">
        <w:rPr>
          <w:rFonts w:ascii="Arial" w:eastAsia="Times New Roman" w:hAnsi="Arial" w:cs="Arial"/>
          <w:lang w:eastAsia="es-CO"/>
        </w:rPr>
        <w:t xml:space="preserve"> Secretaria </w:t>
      </w:r>
    </w:p>
    <w:sectPr w:rsidR="00D04ABA" w:rsidRPr="00576838" w:rsidSect="004750CB">
      <w:footerReference w:type="default" r:id="rId9"/>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6E20B" w14:textId="77777777" w:rsidR="005040CB" w:rsidRDefault="005040CB" w:rsidP="00F464B3">
      <w:pPr>
        <w:spacing w:after="0" w:line="240" w:lineRule="auto"/>
      </w:pPr>
      <w:r>
        <w:separator/>
      </w:r>
    </w:p>
  </w:endnote>
  <w:endnote w:type="continuationSeparator" w:id="0">
    <w:p w14:paraId="62E0ECB4" w14:textId="77777777" w:rsidR="005040CB" w:rsidRDefault="005040CB"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altName w:val="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660642"/>
      <w:docPartObj>
        <w:docPartGallery w:val="Page Numbers (Bottom of Page)"/>
        <w:docPartUnique/>
      </w:docPartObj>
    </w:sdtPr>
    <w:sdtEndPr/>
    <w:sdtContent>
      <w:p w14:paraId="49854ADF" w14:textId="2E9FBEEA" w:rsidR="000703D1" w:rsidRDefault="000703D1">
        <w:pPr>
          <w:pStyle w:val="Piedepgina"/>
          <w:jc w:val="right"/>
        </w:pPr>
        <w:r>
          <w:fldChar w:fldCharType="begin"/>
        </w:r>
        <w:r>
          <w:instrText>PAGE   \* MERGEFORMAT</w:instrText>
        </w:r>
        <w:r>
          <w:fldChar w:fldCharType="separate"/>
        </w:r>
        <w:r w:rsidR="00216A70" w:rsidRPr="00216A70">
          <w:rPr>
            <w:noProof/>
            <w:lang w:val="es-ES"/>
          </w:rPr>
          <w:t>3</w:t>
        </w:r>
        <w:r>
          <w:fldChar w:fldCharType="end"/>
        </w:r>
      </w:p>
    </w:sdtContent>
  </w:sdt>
  <w:p w14:paraId="421B457E" w14:textId="77777777" w:rsidR="00C760B8" w:rsidRDefault="00C760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41B46" w14:textId="77777777" w:rsidR="005040CB" w:rsidRDefault="005040CB" w:rsidP="00F464B3">
      <w:pPr>
        <w:spacing w:after="0" w:line="240" w:lineRule="auto"/>
      </w:pPr>
      <w:r>
        <w:separator/>
      </w:r>
    </w:p>
  </w:footnote>
  <w:footnote w:type="continuationSeparator" w:id="0">
    <w:p w14:paraId="65945C8F" w14:textId="77777777" w:rsidR="005040CB" w:rsidRDefault="005040CB"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3E22CFB"/>
    <w:multiLevelType w:val="multilevel"/>
    <w:tmpl w:val="B178DE9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2">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nsid w:val="05734F76"/>
    <w:multiLevelType w:val="hybridMultilevel"/>
    <w:tmpl w:val="6164AF78"/>
    <w:lvl w:ilvl="0" w:tplc="0C0A0017">
      <w:start w:val="1"/>
      <w:numFmt w:val="lowerLetter"/>
      <w:lvlText w:val="%1)"/>
      <w:lvlJc w:val="left"/>
      <w:pPr>
        <w:ind w:left="921" w:hanging="360"/>
      </w:pPr>
      <w:rPr>
        <w:rFonts w:hint="default"/>
        <w:spacing w:val="-5"/>
        <w:w w:val="100"/>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839192B"/>
    <w:multiLevelType w:val="multilevel"/>
    <w:tmpl w:val="546C2596"/>
    <w:lvl w:ilvl="0">
      <w:start w:val="1"/>
      <w:numFmt w:val="decimal"/>
      <w:lvlText w:val="%1."/>
      <w:lvlJc w:val="left"/>
      <w:pPr>
        <w:ind w:left="913" w:hanging="360"/>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5">
    <w:nsid w:val="088464E2"/>
    <w:multiLevelType w:val="multilevel"/>
    <w:tmpl w:val="1EE0B9E0"/>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6">
    <w:nsid w:val="095F2379"/>
    <w:multiLevelType w:val="multilevel"/>
    <w:tmpl w:val="3A820442"/>
    <w:lvl w:ilvl="0">
      <w:start w:val="1"/>
      <w:numFmt w:val="decimal"/>
      <w:lvlText w:val="%1."/>
      <w:lvlJc w:val="left"/>
      <w:pPr>
        <w:ind w:left="640" w:hanging="72"/>
      </w:pPr>
      <w:rPr>
        <w:smallCaps w:val="0"/>
        <w:strike w:val="0"/>
        <w:shd w:val="clear" w:color="auto" w:fill="auto"/>
        <w:vertAlign w:val="baseline"/>
      </w:rPr>
    </w:lvl>
    <w:lvl w:ilvl="1">
      <w:start w:val="1"/>
      <w:numFmt w:val="decimal"/>
      <w:lvlText w:val="%2."/>
      <w:lvlJc w:val="left"/>
      <w:pPr>
        <w:ind w:left="1360" w:hanging="72"/>
      </w:pPr>
      <w:rPr>
        <w:smallCaps w:val="0"/>
        <w:strike w:val="0"/>
        <w:shd w:val="clear" w:color="auto" w:fill="auto"/>
        <w:vertAlign w:val="baseline"/>
      </w:rPr>
    </w:lvl>
    <w:lvl w:ilvl="2">
      <w:start w:val="1"/>
      <w:numFmt w:val="decimal"/>
      <w:lvlText w:val="%3."/>
      <w:lvlJc w:val="left"/>
      <w:pPr>
        <w:ind w:left="2080" w:hanging="72"/>
      </w:pPr>
      <w:rPr>
        <w:smallCaps w:val="0"/>
        <w:strike w:val="0"/>
        <w:shd w:val="clear" w:color="auto" w:fill="auto"/>
        <w:vertAlign w:val="baseline"/>
      </w:rPr>
    </w:lvl>
    <w:lvl w:ilvl="3">
      <w:start w:val="1"/>
      <w:numFmt w:val="decimal"/>
      <w:lvlText w:val="%4."/>
      <w:lvlJc w:val="left"/>
      <w:pPr>
        <w:ind w:left="2800" w:hanging="72"/>
      </w:pPr>
      <w:rPr>
        <w:smallCaps w:val="0"/>
        <w:strike w:val="0"/>
        <w:shd w:val="clear" w:color="auto" w:fill="auto"/>
        <w:vertAlign w:val="baseline"/>
      </w:rPr>
    </w:lvl>
    <w:lvl w:ilvl="4">
      <w:start w:val="1"/>
      <w:numFmt w:val="decimal"/>
      <w:lvlText w:val="%5."/>
      <w:lvlJc w:val="left"/>
      <w:pPr>
        <w:ind w:left="3520" w:hanging="72"/>
      </w:pPr>
      <w:rPr>
        <w:smallCaps w:val="0"/>
        <w:strike w:val="0"/>
        <w:shd w:val="clear" w:color="auto" w:fill="auto"/>
        <w:vertAlign w:val="baseline"/>
      </w:rPr>
    </w:lvl>
    <w:lvl w:ilvl="5">
      <w:start w:val="1"/>
      <w:numFmt w:val="decimal"/>
      <w:lvlText w:val="%6."/>
      <w:lvlJc w:val="left"/>
      <w:pPr>
        <w:ind w:left="4240" w:hanging="72"/>
      </w:pPr>
      <w:rPr>
        <w:smallCaps w:val="0"/>
        <w:strike w:val="0"/>
        <w:shd w:val="clear" w:color="auto" w:fill="auto"/>
        <w:vertAlign w:val="baseline"/>
      </w:rPr>
    </w:lvl>
    <w:lvl w:ilvl="6">
      <w:start w:val="1"/>
      <w:numFmt w:val="decimal"/>
      <w:lvlText w:val="%7."/>
      <w:lvlJc w:val="left"/>
      <w:pPr>
        <w:ind w:left="4960" w:hanging="72"/>
      </w:pPr>
      <w:rPr>
        <w:smallCaps w:val="0"/>
        <w:strike w:val="0"/>
        <w:shd w:val="clear" w:color="auto" w:fill="auto"/>
        <w:vertAlign w:val="baseline"/>
      </w:rPr>
    </w:lvl>
    <w:lvl w:ilvl="7">
      <w:start w:val="1"/>
      <w:numFmt w:val="decimal"/>
      <w:lvlText w:val="%8."/>
      <w:lvlJc w:val="left"/>
      <w:pPr>
        <w:ind w:left="5680" w:hanging="72"/>
      </w:pPr>
      <w:rPr>
        <w:smallCaps w:val="0"/>
        <w:strike w:val="0"/>
        <w:shd w:val="clear" w:color="auto" w:fill="auto"/>
        <w:vertAlign w:val="baseline"/>
      </w:rPr>
    </w:lvl>
    <w:lvl w:ilvl="8">
      <w:start w:val="1"/>
      <w:numFmt w:val="decimal"/>
      <w:lvlText w:val="%9."/>
      <w:lvlJc w:val="left"/>
      <w:pPr>
        <w:ind w:left="6400" w:hanging="72"/>
      </w:pPr>
      <w:rPr>
        <w:smallCaps w:val="0"/>
        <w:strike w:val="0"/>
        <w:shd w:val="clear" w:color="auto" w:fill="auto"/>
        <w:vertAlign w:val="baseline"/>
      </w:rPr>
    </w:lvl>
  </w:abstractNum>
  <w:abstractNum w:abstractNumId="7">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0E881E10"/>
    <w:multiLevelType w:val="multilevel"/>
    <w:tmpl w:val="18363FA6"/>
    <w:lvl w:ilvl="0">
      <w:start w:val="1"/>
      <w:numFmt w:val="decimal"/>
      <w:lvlText w:val="%1."/>
      <w:lvlJc w:val="left"/>
      <w:pPr>
        <w:ind w:left="536" w:firstLine="314"/>
      </w:pPr>
      <w:rPr>
        <w:smallCaps w:val="0"/>
        <w:strike w:val="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5244921"/>
    <w:multiLevelType w:val="multilevel"/>
    <w:tmpl w:val="89A02FA4"/>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13">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1CAA538E"/>
    <w:multiLevelType w:val="hybridMultilevel"/>
    <w:tmpl w:val="489AB04A"/>
    <w:lvl w:ilvl="0" w:tplc="8B7A6466">
      <w:start w:val="1"/>
      <w:numFmt w:val="lowerLetter"/>
      <w:lvlText w:val="%1."/>
      <w:lvlJc w:val="left"/>
      <w:pPr>
        <w:ind w:left="720" w:hanging="360"/>
      </w:pPr>
      <w:rPr>
        <w:b/>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CB51084"/>
    <w:multiLevelType w:val="multilevel"/>
    <w:tmpl w:val="93DCED80"/>
    <w:lvl w:ilvl="0">
      <w:start w:val="1"/>
      <w:numFmt w:val="upperLetter"/>
      <w:lvlText w:val="%1."/>
      <w:lvlJc w:val="left"/>
      <w:pPr>
        <w:ind w:left="883" w:hanging="676"/>
      </w:pPr>
      <w:rPr>
        <w:smallCaps w:val="0"/>
        <w:strike w:val="0"/>
        <w:shd w:val="clear" w:color="auto" w:fill="auto"/>
        <w:vertAlign w:val="baseline"/>
      </w:rPr>
    </w:lvl>
    <w:lvl w:ilvl="1">
      <w:start w:val="1"/>
      <w:numFmt w:val="upperLetter"/>
      <w:lvlText w:val="%2."/>
      <w:lvlJc w:val="left"/>
      <w:pPr>
        <w:ind w:left="1883" w:hanging="675"/>
      </w:pPr>
      <w:rPr>
        <w:smallCaps w:val="0"/>
        <w:strike w:val="0"/>
        <w:shd w:val="clear" w:color="auto" w:fill="auto"/>
        <w:vertAlign w:val="baseline"/>
      </w:rPr>
    </w:lvl>
    <w:lvl w:ilvl="2">
      <w:start w:val="1"/>
      <w:numFmt w:val="upperLetter"/>
      <w:lvlText w:val="%3."/>
      <w:lvlJc w:val="left"/>
      <w:pPr>
        <w:ind w:left="2883" w:hanging="676"/>
      </w:pPr>
      <w:rPr>
        <w:smallCaps w:val="0"/>
        <w:strike w:val="0"/>
        <w:shd w:val="clear" w:color="auto" w:fill="auto"/>
        <w:vertAlign w:val="baseline"/>
      </w:rPr>
    </w:lvl>
    <w:lvl w:ilvl="3">
      <w:start w:val="1"/>
      <w:numFmt w:val="upperLetter"/>
      <w:lvlText w:val="%4."/>
      <w:lvlJc w:val="left"/>
      <w:pPr>
        <w:ind w:left="3883" w:hanging="675"/>
      </w:pPr>
      <w:rPr>
        <w:smallCaps w:val="0"/>
        <w:strike w:val="0"/>
        <w:shd w:val="clear" w:color="auto" w:fill="auto"/>
        <w:vertAlign w:val="baseline"/>
      </w:rPr>
    </w:lvl>
    <w:lvl w:ilvl="4">
      <w:start w:val="1"/>
      <w:numFmt w:val="upperLetter"/>
      <w:lvlText w:val="%5."/>
      <w:lvlJc w:val="left"/>
      <w:pPr>
        <w:ind w:left="4883" w:hanging="676"/>
      </w:pPr>
      <w:rPr>
        <w:smallCaps w:val="0"/>
        <w:strike w:val="0"/>
        <w:shd w:val="clear" w:color="auto" w:fill="auto"/>
        <w:vertAlign w:val="baseline"/>
      </w:rPr>
    </w:lvl>
    <w:lvl w:ilvl="5">
      <w:start w:val="1"/>
      <w:numFmt w:val="upperLetter"/>
      <w:lvlText w:val="%6."/>
      <w:lvlJc w:val="left"/>
      <w:pPr>
        <w:ind w:left="5883" w:hanging="676"/>
      </w:pPr>
      <w:rPr>
        <w:smallCaps w:val="0"/>
        <w:strike w:val="0"/>
        <w:shd w:val="clear" w:color="auto" w:fill="auto"/>
        <w:vertAlign w:val="baseline"/>
      </w:rPr>
    </w:lvl>
    <w:lvl w:ilvl="6">
      <w:start w:val="1"/>
      <w:numFmt w:val="upperLetter"/>
      <w:lvlText w:val="%7."/>
      <w:lvlJc w:val="left"/>
      <w:pPr>
        <w:ind w:left="6687" w:hanging="480"/>
      </w:pPr>
      <w:rPr>
        <w:smallCaps w:val="0"/>
        <w:strike w:val="0"/>
        <w:shd w:val="clear" w:color="auto" w:fill="auto"/>
        <w:vertAlign w:val="baseline"/>
      </w:rPr>
    </w:lvl>
    <w:lvl w:ilvl="7">
      <w:start w:val="1"/>
      <w:numFmt w:val="upperLetter"/>
      <w:lvlText w:val="%8."/>
      <w:lvlJc w:val="left"/>
      <w:pPr>
        <w:ind w:left="7883" w:hanging="676"/>
      </w:pPr>
      <w:rPr>
        <w:smallCaps w:val="0"/>
        <w:strike w:val="0"/>
        <w:shd w:val="clear" w:color="auto" w:fill="auto"/>
        <w:vertAlign w:val="baseline"/>
      </w:rPr>
    </w:lvl>
    <w:lvl w:ilvl="8">
      <w:start w:val="1"/>
      <w:numFmt w:val="upperLetter"/>
      <w:lvlText w:val="%9."/>
      <w:lvlJc w:val="left"/>
      <w:pPr>
        <w:ind w:left="8687" w:hanging="480"/>
      </w:pPr>
      <w:rPr>
        <w:smallCaps w:val="0"/>
        <w:strike w:val="0"/>
        <w:shd w:val="clear" w:color="auto" w:fill="auto"/>
        <w:vertAlign w:val="baseline"/>
      </w:rPr>
    </w:lvl>
  </w:abstractNum>
  <w:abstractNum w:abstractNumId="21">
    <w:nsid w:val="1D847F4F"/>
    <w:multiLevelType w:val="multilevel"/>
    <w:tmpl w:val="AB0454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1E5F6985"/>
    <w:multiLevelType w:val="multilevel"/>
    <w:tmpl w:val="1E96A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E943F7D"/>
    <w:multiLevelType w:val="multilevel"/>
    <w:tmpl w:val="D5D27630"/>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2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24CC6993"/>
    <w:multiLevelType w:val="multilevel"/>
    <w:tmpl w:val="F2E854D2"/>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29">
    <w:nsid w:val="275A7168"/>
    <w:multiLevelType w:val="multilevel"/>
    <w:tmpl w:val="D0F004AC"/>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28DB231E"/>
    <w:multiLevelType w:val="multilevel"/>
    <w:tmpl w:val="B178DE9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2">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2B451E54"/>
    <w:multiLevelType w:val="multilevel"/>
    <w:tmpl w:val="7FBAA0E6"/>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4">
    <w:nsid w:val="2B771EC9"/>
    <w:multiLevelType w:val="multilevel"/>
    <w:tmpl w:val="95C89978"/>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5">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2F82451C"/>
    <w:multiLevelType w:val="multilevel"/>
    <w:tmpl w:val="1EAC0DAA"/>
    <w:lvl w:ilvl="0">
      <w:start w:val="1"/>
      <w:numFmt w:val="decimal"/>
      <w:lvlText w:val="%1."/>
      <w:lvlJc w:val="left"/>
      <w:pPr>
        <w:ind w:left="987" w:hanging="4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nsid w:val="328B3906"/>
    <w:multiLevelType w:val="multilevel"/>
    <w:tmpl w:val="A454A67C"/>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42">
    <w:nsid w:val="33352DB9"/>
    <w:multiLevelType w:val="multilevel"/>
    <w:tmpl w:val="BAE8C8D8"/>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43">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39DF6197"/>
    <w:multiLevelType w:val="multilevel"/>
    <w:tmpl w:val="E342EE2E"/>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47">
    <w:nsid w:val="3A8C5B6F"/>
    <w:multiLevelType w:val="multilevel"/>
    <w:tmpl w:val="101C45AA"/>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48">
    <w:nsid w:val="3CE01588"/>
    <w:multiLevelType w:val="multilevel"/>
    <w:tmpl w:val="6D780AB6"/>
    <w:lvl w:ilvl="0">
      <w:start w:val="1"/>
      <w:numFmt w:val="decimal"/>
      <w:lvlText w:val="%1."/>
      <w:lvlJc w:val="left"/>
      <w:pPr>
        <w:ind w:left="393" w:hanging="393"/>
      </w:pPr>
      <w:rPr>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49">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44F07C25"/>
    <w:multiLevelType w:val="multilevel"/>
    <w:tmpl w:val="E43695F8"/>
    <w:lvl w:ilvl="0">
      <w:start w:val="1"/>
      <w:numFmt w:val="decimal"/>
      <w:lvlText w:val="%1."/>
      <w:lvlJc w:val="left"/>
      <w:pPr>
        <w:ind w:left="567" w:hanging="360"/>
      </w:pPr>
      <w:rPr>
        <w:smallCaps w:val="0"/>
        <w:strike w:val="0"/>
        <w:shd w:val="clear" w:color="auto" w:fill="auto"/>
        <w:vertAlign w:val="baseline"/>
      </w:rPr>
    </w:lvl>
    <w:lvl w:ilvl="1">
      <w:start w:val="1"/>
      <w:numFmt w:val="lowerLetter"/>
      <w:lvlText w:val="%2."/>
      <w:lvlJc w:val="left"/>
      <w:pPr>
        <w:ind w:left="1287" w:hanging="360"/>
      </w:pPr>
      <w:rPr>
        <w:smallCaps w:val="0"/>
        <w:strike w:val="0"/>
        <w:shd w:val="clear" w:color="auto" w:fill="auto"/>
        <w:vertAlign w:val="baseline"/>
      </w:rPr>
    </w:lvl>
    <w:lvl w:ilvl="2">
      <w:start w:val="1"/>
      <w:numFmt w:val="lowerRoman"/>
      <w:lvlText w:val="%3."/>
      <w:lvlJc w:val="left"/>
      <w:pPr>
        <w:ind w:left="2007" w:hanging="313"/>
      </w:pPr>
      <w:rPr>
        <w:smallCaps w:val="0"/>
        <w:strike w:val="0"/>
        <w:shd w:val="clear" w:color="auto" w:fill="auto"/>
        <w:vertAlign w:val="baseline"/>
      </w:rPr>
    </w:lvl>
    <w:lvl w:ilvl="3">
      <w:start w:val="1"/>
      <w:numFmt w:val="decimal"/>
      <w:lvlText w:val="%4."/>
      <w:lvlJc w:val="left"/>
      <w:pPr>
        <w:ind w:left="2727" w:hanging="360"/>
      </w:pPr>
      <w:rPr>
        <w:smallCaps w:val="0"/>
        <w:strike w:val="0"/>
        <w:shd w:val="clear" w:color="auto" w:fill="auto"/>
        <w:vertAlign w:val="baseline"/>
      </w:rPr>
    </w:lvl>
    <w:lvl w:ilvl="4">
      <w:start w:val="1"/>
      <w:numFmt w:val="lowerLetter"/>
      <w:lvlText w:val="%5."/>
      <w:lvlJc w:val="left"/>
      <w:pPr>
        <w:ind w:left="3447" w:hanging="360"/>
      </w:pPr>
      <w:rPr>
        <w:smallCaps w:val="0"/>
        <w:strike w:val="0"/>
        <w:shd w:val="clear" w:color="auto" w:fill="auto"/>
        <w:vertAlign w:val="baseline"/>
      </w:rPr>
    </w:lvl>
    <w:lvl w:ilvl="5">
      <w:start w:val="1"/>
      <w:numFmt w:val="lowerRoman"/>
      <w:lvlText w:val="%6."/>
      <w:lvlJc w:val="left"/>
      <w:pPr>
        <w:ind w:left="4167" w:hanging="313"/>
      </w:pPr>
      <w:rPr>
        <w:smallCaps w:val="0"/>
        <w:strike w:val="0"/>
        <w:shd w:val="clear" w:color="auto" w:fill="auto"/>
        <w:vertAlign w:val="baseline"/>
      </w:rPr>
    </w:lvl>
    <w:lvl w:ilvl="6">
      <w:start w:val="1"/>
      <w:numFmt w:val="decimal"/>
      <w:lvlText w:val="%7."/>
      <w:lvlJc w:val="left"/>
      <w:pPr>
        <w:ind w:left="4887" w:hanging="360"/>
      </w:pPr>
      <w:rPr>
        <w:smallCaps w:val="0"/>
        <w:strike w:val="0"/>
        <w:shd w:val="clear" w:color="auto" w:fill="auto"/>
        <w:vertAlign w:val="baseline"/>
      </w:rPr>
    </w:lvl>
    <w:lvl w:ilvl="7">
      <w:start w:val="1"/>
      <w:numFmt w:val="lowerLetter"/>
      <w:lvlText w:val="%8."/>
      <w:lvlJc w:val="left"/>
      <w:pPr>
        <w:ind w:left="5607" w:hanging="360"/>
      </w:pPr>
      <w:rPr>
        <w:smallCaps w:val="0"/>
        <w:strike w:val="0"/>
        <w:shd w:val="clear" w:color="auto" w:fill="auto"/>
        <w:vertAlign w:val="baseline"/>
      </w:rPr>
    </w:lvl>
    <w:lvl w:ilvl="8">
      <w:start w:val="1"/>
      <w:numFmt w:val="lowerRoman"/>
      <w:lvlText w:val="%9."/>
      <w:lvlJc w:val="left"/>
      <w:pPr>
        <w:ind w:left="6327" w:hanging="312"/>
      </w:pPr>
      <w:rPr>
        <w:smallCaps w:val="0"/>
        <w:strike w:val="0"/>
        <w:shd w:val="clear" w:color="auto" w:fill="auto"/>
        <w:vertAlign w:val="baseline"/>
      </w:rPr>
    </w:lvl>
  </w:abstractNum>
  <w:abstractNum w:abstractNumId="52">
    <w:nsid w:val="47EE3654"/>
    <w:multiLevelType w:val="multilevel"/>
    <w:tmpl w:val="CD6C4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54">
    <w:nsid w:val="4835529F"/>
    <w:multiLevelType w:val="multilevel"/>
    <w:tmpl w:val="89A02FA4"/>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55">
    <w:nsid w:val="49E17639"/>
    <w:multiLevelType w:val="multilevel"/>
    <w:tmpl w:val="6854DDE8"/>
    <w:lvl w:ilvl="0">
      <w:start w:val="1"/>
      <w:numFmt w:val="decimal"/>
      <w:lvlText w:val="%1."/>
      <w:lvlJc w:val="left"/>
      <w:pPr>
        <w:ind w:left="1103" w:hanging="253"/>
      </w:pPr>
      <w:rPr>
        <w:smallCaps w:val="0"/>
        <w:strike w:val="0"/>
        <w:shd w:val="clear" w:color="auto" w:fill="auto"/>
        <w:vertAlign w:val="baseline"/>
      </w:rPr>
    </w:lvl>
    <w:lvl w:ilvl="1">
      <w:start w:val="1"/>
      <w:numFmt w:val="decimal"/>
      <w:lvlText w:val="%2."/>
      <w:lvlJc w:val="left"/>
      <w:pPr>
        <w:ind w:left="1903" w:hanging="253"/>
      </w:pPr>
      <w:rPr>
        <w:smallCaps w:val="0"/>
        <w:strike w:val="0"/>
        <w:shd w:val="clear" w:color="auto" w:fill="auto"/>
        <w:vertAlign w:val="baseline"/>
      </w:rPr>
    </w:lvl>
    <w:lvl w:ilvl="2">
      <w:start w:val="1"/>
      <w:numFmt w:val="decimal"/>
      <w:lvlText w:val="%3."/>
      <w:lvlJc w:val="left"/>
      <w:pPr>
        <w:ind w:left="2703" w:hanging="253"/>
      </w:pPr>
      <w:rPr>
        <w:smallCaps w:val="0"/>
        <w:strike w:val="0"/>
        <w:shd w:val="clear" w:color="auto" w:fill="auto"/>
        <w:vertAlign w:val="baseline"/>
      </w:rPr>
    </w:lvl>
    <w:lvl w:ilvl="3">
      <w:start w:val="1"/>
      <w:numFmt w:val="decimal"/>
      <w:lvlText w:val="%4."/>
      <w:lvlJc w:val="left"/>
      <w:pPr>
        <w:ind w:left="3503" w:hanging="253"/>
      </w:pPr>
      <w:rPr>
        <w:smallCaps w:val="0"/>
        <w:strike w:val="0"/>
        <w:shd w:val="clear" w:color="auto" w:fill="auto"/>
        <w:vertAlign w:val="baseline"/>
      </w:rPr>
    </w:lvl>
    <w:lvl w:ilvl="4">
      <w:start w:val="1"/>
      <w:numFmt w:val="decimal"/>
      <w:lvlText w:val="%5."/>
      <w:lvlJc w:val="left"/>
      <w:pPr>
        <w:ind w:left="4303" w:hanging="253"/>
      </w:pPr>
      <w:rPr>
        <w:smallCaps w:val="0"/>
        <w:strike w:val="0"/>
        <w:shd w:val="clear" w:color="auto" w:fill="auto"/>
        <w:vertAlign w:val="baseline"/>
      </w:rPr>
    </w:lvl>
    <w:lvl w:ilvl="5">
      <w:start w:val="1"/>
      <w:numFmt w:val="decimal"/>
      <w:lvlText w:val="%6."/>
      <w:lvlJc w:val="left"/>
      <w:pPr>
        <w:ind w:left="5103" w:hanging="253"/>
      </w:pPr>
      <w:rPr>
        <w:smallCaps w:val="0"/>
        <w:strike w:val="0"/>
        <w:shd w:val="clear" w:color="auto" w:fill="auto"/>
        <w:vertAlign w:val="baseline"/>
      </w:rPr>
    </w:lvl>
    <w:lvl w:ilvl="6">
      <w:start w:val="1"/>
      <w:numFmt w:val="decimal"/>
      <w:lvlText w:val="%7."/>
      <w:lvlJc w:val="left"/>
      <w:pPr>
        <w:ind w:left="5903" w:hanging="253"/>
      </w:pPr>
      <w:rPr>
        <w:smallCaps w:val="0"/>
        <w:strike w:val="0"/>
        <w:shd w:val="clear" w:color="auto" w:fill="auto"/>
        <w:vertAlign w:val="baseline"/>
      </w:rPr>
    </w:lvl>
    <w:lvl w:ilvl="7">
      <w:start w:val="1"/>
      <w:numFmt w:val="decimal"/>
      <w:lvlText w:val="%8."/>
      <w:lvlJc w:val="left"/>
      <w:pPr>
        <w:ind w:left="6703" w:hanging="253"/>
      </w:pPr>
      <w:rPr>
        <w:smallCaps w:val="0"/>
        <w:strike w:val="0"/>
        <w:shd w:val="clear" w:color="auto" w:fill="auto"/>
        <w:vertAlign w:val="baseline"/>
      </w:rPr>
    </w:lvl>
    <w:lvl w:ilvl="8">
      <w:start w:val="1"/>
      <w:numFmt w:val="decimal"/>
      <w:lvlText w:val="%9."/>
      <w:lvlJc w:val="left"/>
      <w:pPr>
        <w:ind w:left="7503" w:hanging="253"/>
      </w:pPr>
      <w:rPr>
        <w:smallCaps w:val="0"/>
        <w:strike w:val="0"/>
        <w:shd w:val="clear" w:color="auto" w:fill="auto"/>
        <w:vertAlign w:val="baseline"/>
      </w:rPr>
    </w:lvl>
  </w:abstractNum>
  <w:abstractNum w:abstractNumId="56">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nsid w:val="4B111C12"/>
    <w:multiLevelType w:val="multilevel"/>
    <w:tmpl w:val="1F1CEEC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58">
    <w:nsid w:val="4F757872"/>
    <w:multiLevelType w:val="multilevel"/>
    <w:tmpl w:val="118A2CCC"/>
    <w:lvl w:ilvl="0">
      <w:start w:val="1"/>
      <w:numFmt w:val="lowerLetter"/>
      <w:lvlText w:val="%1)"/>
      <w:lvlJc w:val="left"/>
      <w:pPr>
        <w:ind w:left="924" w:hanging="357"/>
      </w:pPr>
      <w:rPr>
        <w:smallCaps w:val="0"/>
        <w:strike w:val="0"/>
        <w:shd w:val="clear" w:color="auto" w:fill="auto"/>
        <w:vertAlign w:val="baseline"/>
      </w:rPr>
    </w:lvl>
    <w:lvl w:ilvl="1">
      <w:start w:val="1"/>
      <w:numFmt w:val="lowerLetter"/>
      <w:lvlText w:val="%2."/>
      <w:lvlJc w:val="left"/>
      <w:pPr>
        <w:ind w:left="1868" w:hanging="580"/>
      </w:pPr>
      <w:rPr>
        <w:smallCaps w:val="0"/>
        <w:strike w:val="0"/>
        <w:shd w:val="clear" w:color="auto" w:fill="auto"/>
        <w:vertAlign w:val="baseline"/>
      </w:rPr>
    </w:lvl>
    <w:lvl w:ilvl="2">
      <w:start w:val="1"/>
      <w:numFmt w:val="lowerRoman"/>
      <w:lvlText w:val="%3."/>
      <w:lvlJc w:val="left"/>
      <w:pPr>
        <w:ind w:left="2588" w:hanging="534"/>
      </w:pPr>
      <w:rPr>
        <w:smallCaps w:val="0"/>
        <w:strike w:val="0"/>
        <w:shd w:val="clear" w:color="auto" w:fill="auto"/>
        <w:vertAlign w:val="baseline"/>
      </w:rPr>
    </w:lvl>
    <w:lvl w:ilvl="3">
      <w:start w:val="1"/>
      <w:numFmt w:val="decimal"/>
      <w:lvlText w:val="%4."/>
      <w:lvlJc w:val="left"/>
      <w:pPr>
        <w:ind w:left="3308" w:hanging="581"/>
      </w:pPr>
      <w:rPr>
        <w:smallCaps w:val="0"/>
        <w:strike w:val="0"/>
        <w:shd w:val="clear" w:color="auto" w:fill="auto"/>
        <w:vertAlign w:val="baseline"/>
      </w:rPr>
    </w:lvl>
    <w:lvl w:ilvl="4">
      <w:start w:val="1"/>
      <w:numFmt w:val="lowerLetter"/>
      <w:lvlText w:val="%5."/>
      <w:lvlJc w:val="left"/>
      <w:pPr>
        <w:ind w:left="4028" w:hanging="581"/>
      </w:pPr>
      <w:rPr>
        <w:smallCaps w:val="0"/>
        <w:strike w:val="0"/>
        <w:shd w:val="clear" w:color="auto" w:fill="auto"/>
        <w:vertAlign w:val="baseline"/>
      </w:rPr>
    </w:lvl>
    <w:lvl w:ilvl="5">
      <w:start w:val="1"/>
      <w:numFmt w:val="lowerRoman"/>
      <w:lvlText w:val="%6."/>
      <w:lvlJc w:val="left"/>
      <w:pPr>
        <w:ind w:left="4748" w:hanging="534"/>
      </w:pPr>
      <w:rPr>
        <w:smallCaps w:val="0"/>
        <w:strike w:val="0"/>
        <w:shd w:val="clear" w:color="auto" w:fill="auto"/>
        <w:vertAlign w:val="baseline"/>
      </w:rPr>
    </w:lvl>
    <w:lvl w:ilvl="6">
      <w:start w:val="1"/>
      <w:numFmt w:val="decimal"/>
      <w:lvlText w:val="%7."/>
      <w:lvlJc w:val="left"/>
      <w:pPr>
        <w:ind w:left="5468" w:hanging="581"/>
      </w:pPr>
      <w:rPr>
        <w:smallCaps w:val="0"/>
        <w:strike w:val="0"/>
        <w:shd w:val="clear" w:color="auto" w:fill="auto"/>
        <w:vertAlign w:val="baseline"/>
      </w:rPr>
    </w:lvl>
    <w:lvl w:ilvl="7">
      <w:start w:val="1"/>
      <w:numFmt w:val="lowerLetter"/>
      <w:lvlText w:val="%8."/>
      <w:lvlJc w:val="left"/>
      <w:pPr>
        <w:ind w:left="6188" w:hanging="581"/>
      </w:pPr>
      <w:rPr>
        <w:smallCaps w:val="0"/>
        <w:strike w:val="0"/>
        <w:shd w:val="clear" w:color="auto" w:fill="auto"/>
        <w:vertAlign w:val="baseline"/>
      </w:rPr>
    </w:lvl>
    <w:lvl w:ilvl="8">
      <w:start w:val="1"/>
      <w:numFmt w:val="lowerRoman"/>
      <w:lvlText w:val="%9."/>
      <w:lvlJc w:val="left"/>
      <w:pPr>
        <w:ind w:left="6908" w:hanging="534"/>
      </w:pPr>
      <w:rPr>
        <w:smallCaps w:val="0"/>
        <w:strike w:val="0"/>
        <w:shd w:val="clear" w:color="auto" w:fill="auto"/>
        <w:vertAlign w:val="baseline"/>
      </w:rPr>
    </w:lvl>
  </w:abstractNum>
  <w:abstractNum w:abstractNumId="59">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6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nsid w:val="55F73FDC"/>
    <w:multiLevelType w:val="multilevel"/>
    <w:tmpl w:val="546C2596"/>
    <w:lvl w:ilvl="0">
      <w:start w:val="1"/>
      <w:numFmt w:val="decimal"/>
      <w:lvlText w:val="%1."/>
      <w:lvlJc w:val="left"/>
      <w:pPr>
        <w:ind w:left="913" w:hanging="360"/>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63">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5">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6">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7">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8">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9">
    <w:nsid w:val="66EE0A94"/>
    <w:multiLevelType w:val="multilevel"/>
    <w:tmpl w:val="21E23AC0"/>
    <w:lvl w:ilvl="0">
      <w:start w:val="1"/>
      <w:numFmt w:val="decimal"/>
      <w:lvlText w:val="%1."/>
      <w:lvlJc w:val="left"/>
      <w:pPr>
        <w:ind w:left="1288" w:hanging="359"/>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70">
    <w:nsid w:val="68513FC4"/>
    <w:multiLevelType w:val="multilevel"/>
    <w:tmpl w:val="E342EE2E"/>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71">
    <w:nsid w:val="6A2E3240"/>
    <w:multiLevelType w:val="multilevel"/>
    <w:tmpl w:val="2262627C"/>
    <w:lvl w:ilvl="0">
      <w:start w:val="6"/>
      <w:numFmt w:val="decimal"/>
      <w:lvlText w:val="%1."/>
      <w:lvlJc w:val="left"/>
      <w:pPr>
        <w:ind w:left="266" w:hanging="266"/>
      </w:pPr>
      <w:rPr>
        <w:smallCaps w:val="0"/>
        <w:strike w:val="0"/>
        <w:shd w:val="clear" w:color="auto" w:fill="auto"/>
        <w:vertAlign w:val="baseline"/>
      </w:rPr>
    </w:lvl>
    <w:lvl w:ilvl="1">
      <w:start w:val="1"/>
      <w:numFmt w:val="decimal"/>
      <w:lvlText w:val="%2."/>
      <w:lvlJc w:val="left"/>
      <w:pPr>
        <w:ind w:left="1066" w:hanging="266"/>
      </w:pPr>
      <w:rPr>
        <w:smallCaps w:val="0"/>
        <w:strike w:val="0"/>
        <w:shd w:val="clear" w:color="auto" w:fill="auto"/>
        <w:vertAlign w:val="baseline"/>
      </w:rPr>
    </w:lvl>
    <w:lvl w:ilvl="2">
      <w:start w:val="1"/>
      <w:numFmt w:val="decimal"/>
      <w:lvlText w:val="%3."/>
      <w:lvlJc w:val="left"/>
      <w:pPr>
        <w:ind w:left="1866" w:hanging="266"/>
      </w:pPr>
      <w:rPr>
        <w:smallCaps w:val="0"/>
        <w:strike w:val="0"/>
        <w:shd w:val="clear" w:color="auto" w:fill="auto"/>
        <w:vertAlign w:val="baseline"/>
      </w:rPr>
    </w:lvl>
    <w:lvl w:ilvl="3">
      <w:start w:val="1"/>
      <w:numFmt w:val="decimal"/>
      <w:lvlText w:val="%4."/>
      <w:lvlJc w:val="left"/>
      <w:pPr>
        <w:ind w:left="2666" w:hanging="265"/>
      </w:pPr>
      <w:rPr>
        <w:smallCaps w:val="0"/>
        <w:strike w:val="0"/>
        <w:shd w:val="clear" w:color="auto" w:fill="auto"/>
        <w:vertAlign w:val="baseline"/>
      </w:rPr>
    </w:lvl>
    <w:lvl w:ilvl="4">
      <w:start w:val="1"/>
      <w:numFmt w:val="decimal"/>
      <w:lvlText w:val="%5."/>
      <w:lvlJc w:val="left"/>
      <w:pPr>
        <w:ind w:left="3466" w:hanging="266"/>
      </w:pPr>
      <w:rPr>
        <w:smallCaps w:val="0"/>
        <w:strike w:val="0"/>
        <w:shd w:val="clear" w:color="auto" w:fill="auto"/>
        <w:vertAlign w:val="baseline"/>
      </w:rPr>
    </w:lvl>
    <w:lvl w:ilvl="5">
      <w:start w:val="1"/>
      <w:numFmt w:val="decimal"/>
      <w:lvlText w:val="%6."/>
      <w:lvlJc w:val="left"/>
      <w:pPr>
        <w:ind w:left="4266" w:hanging="266"/>
      </w:pPr>
      <w:rPr>
        <w:smallCaps w:val="0"/>
        <w:strike w:val="0"/>
        <w:shd w:val="clear" w:color="auto" w:fill="auto"/>
        <w:vertAlign w:val="baseline"/>
      </w:rPr>
    </w:lvl>
    <w:lvl w:ilvl="6">
      <w:start w:val="1"/>
      <w:numFmt w:val="decimal"/>
      <w:lvlText w:val="%7."/>
      <w:lvlJc w:val="left"/>
      <w:pPr>
        <w:ind w:left="5066" w:hanging="266"/>
      </w:pPr>
      <w:rPr>
        <w:smallCaps w:val="0"/>
        <w:strike w:val="0"/>
        <w:shd w:val="clear" w:color="auto" w:fill="auto"/>
        <w:vertAlign w:val="baseline"/>
      </w:rPr>
    </w:lvl>
    <w:lvl w:ilvl="7">
      <w:start w:val="1"/>
      <w:numFmt w:val="decimal"/>
      <w:lvlText w:val="%8."/>
      <w:lvlJc w:val="left"/>
      <w:pPr>
        <w:ind w:left="5866" w:hanging="266"/>
      </w:pPr>
      <w:rPr>
        <w:smallCaps w:val="0"/>
        <w:strike w:val="0"/>
        <w:shd w:val="clear" w:color="auto" w:fill="auto"/>
        <w:vertAlign w:val="baseline"/>
      </w:rPr>
    </w:lvl>
    <w:lvl w:ilvl="8">
      <w:start w:val="1"/>
      <w:numFmt w:val="decimal"/>
      <w:lvlText w:val="%9."/>
      <w:lvlJc w:val="left"/>
      <w:pPr>
        <w:ind w:left="6666" w:hanging="266"/>
      </w:pPr>
      <w:rPr>
        <w:smallCaps w:val="0"/>
        <w:strike w:val="0"/>
        <w:shd w:val="clear" w:color="auto" w:fill="auto"/>
        <w:vertAlign w:val="baseline"/>
      </w:rPr>
    </w:lvl>
  </w:abstractNum>
  <w:abstractNum w:abstractNumId="72">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3">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5">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6">
    <w:nsid w:val="720F0102"/>
    <w:multiLevelType w:val="multilevel"/>
    <w:tmpl w:val="C9D23012"/>
    <w:lvl w:ilvl="0">
      <w:start w:val="1"/>
      <w:numFmt w:val="decimal"/>
      <w:lvlText w:val="%1."/>
      <w:lvlJc w:val="left"/>
      <w:pPr>
        <w:ind w:left="1103" w:hanging="253"/>
      </w:pPr>
      <w:rPr>
        <w:smallCaps w:val="0"/>
        <w:strike w:val="0"/>
        <w:shd w:val="clear" w:color="auto" w:fill="auto"/>
        <w:vertAlign w:val="baseline"/>
      </w:rPr>
    </w:lvl>
    <w:lvl w:ilvl="1">
      <w:start w:val="1"/>
      <w:numFmt w:val="decimal"/>
      <w:lvlText w:val="%2."/>
      <w:lvlJc w:val="left"/>
      <w:pPr>
        <w:ind w:left="1903" w:hanging="253"/>
      </w:pPr>
      <w:rPr>
        <w:smallCaps w:val="0"/>
        <w:strike w:val="0"/>
        <w:shd w:val="clear" w:color="auto" w:fill="auto"/>
        <w:vertAlign w:val="baseline"/>
      </w:rPr>
    </w:lvl>
    <w:lvl w:ilvl="2">
      <w:start w:val="1"/>
      <w:numFmt w:val="decimal"/>
      <w:lvlText w:val="%3."/>
      <w:lvlJc w:val="left"/>
      <w:pPr>
        <w:ind w:left="2703" w:hanging="253"/>
      </w:pPr>
      <w:rPr>
        <w:smallCaps w:val="0"/>
        <w:strike w:val="0"/>
        <w:shd w:val="clear" w:color="auto" w:fill="auto"/>
        <w:vertAlign w:val="baseline"/>
      </w:rPr>
    </w:lvl>
    <w:lvl w:ilvl="3">
      <w:start w:val="1"/>
      <w:numFmt w:val="decimal"/>
      <w:lvlText w:val="%4."/>
      <w:lvlJc w:val="left"/>
      <w:pPr>
        <w:ind w:left="3503" w:hanging="253"/>
      </w:pPr>
      <w:rPr>
        <w:smallCaps w:val="0"/>
        <w:strike w:val="0"/>
        <w:shd w:val="clear" w:color="auto" w:fill="auto"/>
        <w:vertAlign w:val="baseline"/>
      </w:rPr>
    </w:lvl>
    <w:lvl w:ilvl="4">
      <w:start w:val="1"/>
      <w:numFmt w:val="decimal"/>
      <w:lvlText w:val="%5."/>
      <w:lvlJc w:val="left"/>
      <w:pPr>
        <w:ind w:left="4303" w:hanging="253"/>
      </w:pPr>
      <w:rPr>
        <w:smallCaps w:val="0"/>
        <w:strike w:val="0"/>
        <w:shd w:val="clear" w:color="auto" w:fill="auto"/>
        <w:vertAlign w:val="baseline"/>
      </w:rPr>
    </w:lvl>
    <w:lvl w:ilvl="5">
      <w:start w:val="1"/>
      <w:numFmt w:val="decimal"/>
      <w:lvlText w:val="%6."/>
      <w:lvlJc w:val="left"/>
      <w:pPr>
        <w:ind w:left="5103" w:hanging="253"/>
      </w:pPr>
      <w:rPr>
        <w:smallCaps w:val="0"/>
        <w:strike w:val="0"/>
        <w:shd w:val="clear" w:color="auto" w:fill="auto"/>
        <w:vertAlign w:val="baseline"/>
      </w:rPr>
    </w:lvl>
    <w:lvl w:ilvl="6">
      <w:start w:val="1"/>
      <w:numFmt w:val="decimal"/>
      <w:lvlText w:val="%7."/>
      <w:lvlJc w:val="left"/>
      <w:pPr>
        <w:ind w:left="5903" w:hanging="253"/>
      </w:pPr>
      <w:rPr>
        <w:smallCaps w:val="0"/>
        <w:strike w:val="0"/>
        <w:shd w:val="clear" w:color="auto" w:fill="auto"/>
        <w:vertAlign w:val="baseline"/>
      </w:rPr>
    </w:lvl>
    <w:lvl w:ilvl="7">
      <w:start w:val="1"/>
      <w:numFmt w:val="decimal"/>
      <w:lvlText w:val="%8."/>
      <w:lvlJc w:val="left"/>
      <w:pPr>
        <w:ind w:left="6703" w:hanging="253"/>
      </w:pPr>
      <w:rPr>
        <w:smallCaps w:val="0"/>
        <w:strike w:val="0"/>
        <w:shd w:val="clear" w:color="auto" w:fill="auto"/>
        <w:vertAlign w:val="baseline"/>
      </w:rPr>
    </w:lvl>
    <w:lvl w:ilvl="8">
      <w:start w:val="1"/>
      <w:numFmt w:val="decimal"/>
      <w:lvlText w:val="%9."/>
      <w:lvlJc w:val="left"/>
      <w:pPr>
        <w:ind w:left="7503" w:hanging="253"/>
      </w:pPr>
      <w:rPr>
        <w:smallCaps w:val="0"/>
        <w:strike w:val="0"/>
        <w:shd w:val="clear" w:color="auto" w:fill="auto"/>
        <w:vertAlign w:val="baseline"/>
      </w:rPr>
    </w:lvl>
  </w:abstractNum>
  <w:abstractNum w:abstractNumId="77">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9">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nsid w:val="766B3E30"/>
    <w:multiLevelType w:val="hybridMultilevel"/>
    <w:tmpl w:val="693809AA"/>
    <w:lvl w:ilvl="0" w:tplc="0C0A000F">
      <w:start w:val="1"/>
      <w:numFmt w:val="decimal"/>
      <w:lvlText w:val="%1."/>
      <w:lvlJc w:val="left"/>
      <w:pPr>
        <w:ind w:left="921" w:hanging="360"/>
      </w:pPr>
      <w:rPr>
        <w:rFonts w:hint="default"/>
        <w:b/>
        <w:bCs/>
        <w:spacing w:val="-7"/>
        <w:w w:val="100"/>
        <w:sz w:val="24"/>
        <w:szCs w:val="24"/>
        <w:lang w:val="es-ES" w:eastAsia="en-US" w:bidi="ar-SA"/>
      </w:rPr>
    </w:lvl>
    <w:lvl w:ilvl="1" w:tplc="848A17D4">
      <w:numFmt w:val="bullet"/>
      <w:lvlText w:val="•"/>
      <w:lvlJc w:val="left"/>
      <w:pPr>
        <w:ind w:left="1764" w:hanging="360"/>
      </w:pPr>
      <w:rPr>
        <w:rFonts w:hint="default"/>
        <w:lang w:val="es-ES" w:eastAsia="en-US" w:bidi="ar-SA"/>
      </w:rPr>
    </w:lvl>
    <w:lvl w:ilvl="2" w:tplc="6584CEDA">
      <w:numFmt w:val="bullet"/>
      <w:lvlText w:val="•"/>
      <w:lvlJc w:val="left"/>
      <w:pPr>
        <w:ind w:left="2608" w:hanging="360"/>
      </w:pPr>
      <w:rPr>
        <w:rFonts w:hint="default"/>
        <w:lang w:val="es-ES" w:eastAsia="en-US" w:bidi="ar-SA"/>
      </w:rPr>
    </w:lvl>
    <w:lvl w:ilvl="3" w:tplc="1DC46B8A">
      <w:numFmt w:val="bullet"/>
      <w:lvlText w:val="•"/>
      <w:lvlJc w:val="left"/>
      <w:pPr>
        <w:ind w:left="3452" w:hanging="360"/>
      </w:pPr>
      <w:rPr>
        <w:rFonts w:hint="default"/>
        <w:lang w:val="es-ES" w:eastAsia="en-US" w:bidi="ar-SA"/>
      </w:rPr>
    </w:lvl>
    <w:lvl w:ilvl="4" w:tplc="04208618">
      <w:numFmt w:val="bullet"/>
      <w:lvlText w:val="•"/>
      <w:lvlJc w:val="left"/>
      <w:pPr>
        <w:ind w:left="4296" w:hanging="360"/>
      </w:pPr>
      <w:rPr>
        <w:rFonts w:hint="default"/>
        <w:lang w:val="es-ES" w:eastAsia="en-US" w:bidi="ar-SA"/>
      </w:rPr>
    </w:lvl>
    <w:lvl w:ilvl="5" w:tplc="C9BA6172">
      <w:numFmt w:val="bullet"/>
      <w:lvlText w:val="•"/>
      <w:lvlJc w:val="left"/>
      <w:pPr>
        <w:ind w:left="5140" w:hanging="360"/>
      </w:pPr>
      <w:rPr>
        <w:rFonts w:hint="default"/>
        <w:lang w:val="es-ES" w:eastAsia="en-US" w:bidi="ar-SA"/>
      </w:rPr>
    </w:lvl>
    <w:lvl w:ilvl="6" w:tplc="D81E98D2">
      <w:numFmt w:val="bullet"/>
      <w:lvlText w:val="•"/>
      <w:lvlJc w:val="left"/>
      <w:pPr>
        <w:ind w:left="5984" w:hanging="360"/>
      </w:pPr>
      <w:rPr>
        <w:rFonts w:hint="default"/>
        <w:lang w:val="es-ES" w:eastAsia="en-US" w:bidi="ar-SA"/>
      </w:rPr>
    </w:lvl>
    <w:lvl w:ilvl="7" w:tplc="5B147664">
      <w:numFmt w:val="bullet"/>
      <w:lvlText w:val="•"/>
      <w:lvlJc w:val="left"/>
      <w:pPr>
        <w:ind w:left="6828" w:hanging="360"/>
      </w:pPr>
      <w:rPr>
        <w:rFonts w:hint="default"/>
        <w:lang w:val="es-ES" w:eastAsia="en-US" w:bidi="ar-SA"/>
      </w:rPr>
    </w:lvl>
    <w:lvl w:ilvl="8" w:tplc="5ECAE89A">
      <w:numFmt w:val="bullet"/>
      <w:lvlText w:val="•"/>
      <w:lvlJc w:val="left"/>
      <w:pPr>
        <w:ind w:left="7672" w:hanging="360"/>
      </w:pPr>
      <w:rPr>
        <w:rFonts w:hint="default"/>
        <w:lang w:val="es-ES" w:eastAsia="en-US" w:bidi="ar-SA"/>
      </w:rPr>
    </w:lvl>
  </w:abstractNum>
  <w:abstractNum w:abstractNumId="81">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2">
    <w:nsid w:val="77FB3B44"/>
    <w:multiLevelType w:val="multilevel"/>
    <w:tmpl w:val="AAD88B1E"/>
    <w:lvl w:ilvl="0">
      <w:start w:val="1"/>
      <w:numFmt w:val="decimal"/>
      <w:lvlText w:val="%1."/>
      <w:lvlJc w:val="left"/>
      <w:pPr>
        <w:ind w:left="924" w:hanging="357"/>
      </w:pPr>
      <w:rPr>
        <w:smallCaps w:val="0"/>
        <w:strike w:val="0"/>
        <w:shd w:val="clear" w:color="auto" w:fill="auto"/>
        <w:vertAlign w:val="baseline"/>
      </w:rPr>
    </w:lvl>
    <w:lvl w:ilvl="1">
      <w:start w:val="1"/>
      <w:numFmt w:val="lowerLetter"/>
      <w:lvlText w:val="%2."/>
      <w:lvlJc w:val="left"/>
      <w:pPr>
        <w:ind w:left="1868" w:hanging="580"/>
      </w:pPr>
      <w:rPr>
        <w:smallCaps w:val="0"/>
        <w:strike w:val="0"/>
        <w:shd w:val="clear" w:color="auto" w:fill="auto"/>
        <w:vertAlign w:val="baseline"/>
      </w:rPr>
    </w:lvl>
    <w:lvl w:ilvl="2">
      <w:start w:val="1"/>
      <w:numFmt w:val="lowerRoman"/>
      <w:lvlText w:val="%3."/>
      <w:lvlJc w:val="left"/>
      <w:pPr>
        <w:ind w:left="2588" w:hanging="534"/>
      </w:pPr>
      <w:rPr>
        <w:smallCaps w:val="0"/>
        <w:strike w:val="0"/>
        <w:shd w:val="clear" w:color="auto" w:fill="auto"/>
        <w:vertAlign w:val="baseline"/>
      </w:rPr>
    </w:lvl>
    <w:lvl w:ilvl="3">
      <w:start w:val="1"/>
      <w:numFmt w:val="decimal"/>
      <w:lvlText w:val="%4."/>
      <w:lvlJc w:val="left"/>
      <w:pPr>
        <w:ind w:left="3308" w:hanging="581"/>
      </w:pPr>
      <w:rPr>
        <w:smallCaps w:val="0"/>
        <w:strike w:val="0"/>
        <w:shd w:val="clear" w:color="auto" w:fill="auto"/>
        <w:vertAlign w:val="baseline"/>
      </w:rPr>
    </w:lvl>
    <w:lvl w:ilvl="4">
      <w:start w:val="1"/>
      <w:numFmt w:val="lowerLetter"/>
      <w:lvlText w:val="%5."/>
      <w:lvlJc w:val="left"/>
      <w:pPr>
        <w:ind w:left="4028" w:hanging="581"/>
      </w:pPr>
      <w:rPr>
        <w:smallCaps w:val="0"/>
        <w:strike w:val="0"/>
        <w:shd w:val="clear" w:color="auto" w:fill="auto"/>
        <w:vertAlign w:val="baseline"/>
      </w:rPr>
    </w:lvl>
    <w:lvl w:ilvl="5">
      <w:start w:val="1"/>
      <w:numFmt w:val="lowerRoman"/>
      <w:lvlText w:val="%6."/>
      <w:lvlJc w:val="left"/>
      <w:pPr>
        <w:ind w:left="4748" w:hanging="534"/>
      </w:pPr>
      <w:rPr>
        <w:smallCaps w:val="0"/>
        <w:strike w:val="0"/>
        <w:shd w:val="clear" w:color="auto" w:fill="auto"/>
        <w:vertAlign w:val="baseline"/>
      </w:rPr>
    </w:lvl>
    <w:lvl w:ilvl="6">
      <w:start w:val="1"/>
      <w:numFmt w:val="decimal"/>
      <w:lvlText w:val="%7."/>
      <w:lvlJc w:val="left"/>
      <w:pPr>
        <w:ind w:left="5468" w:hanging="581"/>
      </w:pPr>
      <w:rPr>
        <w:smallCaps w:val="0"/>
        <w:strike w:val="0"/>
        <w:shd w:val="clear" w:color="auto" w:fill="auto"/>
        <w:vertAlign w:val="baseline"/>
      </w:rPr>
    </w:lvl>
    <w:lvl w:ilvl="7">
      <w:start w:val="1"/>
      <w:numFmt w:val="lowerLetter"/>
      <w:lvlText w:val="%8."/>
      <w:lvlJc w:val="left"/>
      <w:pPr>
        <w:ind w:left="6188" w:hanging="581"/>
      </w:pPr>
      <w:rPr>
        <w:smallCaps w:val="0"/>
        <w:strike w:val="0"/>
        <w:shd w:val="clear" w:color="auto" w:fill="auto"/>
        <w:vertAlign w:val="baseline"/>
      </w:rPr>
    </w:lvl>
    <w:lvl w:ilvl="8">
      <w:start w:val="1"/>
      <w:numFmt w:val="lowerRoman"/>
      <w:lvlText w:val="%9."/>
      <w:lvlJc w:val="left"/>
      <w:pPr>
        <w:ind w:left="6908" w:hanging="534"/>
      </w:pPr>
      <w:rPr>
        <w:smallCaps w:val="0"/>
        <w:strike w:val="0"/>
        <w:shd w:val="clear" w:color="auto" w:fill="auto"/>
        <w:vertAlign w:val="baseline"/>
      </w:rPr>
    </w:lvl>
  </w:abstractNum>
  <w:abstractNum w:abstractNumId="83">
    <w:nsid w:val="7C423E95"/>
    <w:multiLevelType w:val="multilevel"/>
    <w:tmpl w:val="1EAABC3C"/>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84">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6">
    <w:nsid w:val="7CF10872"/>
    <w:multiLevelType w:val="multilevel"/>
    <w:tmpl w:val="CA7EEBE6"/>
    <w:lvl w:ilvl="0">
      <w:start w:val="1"/>
      <w:numFmt w:val="decimal"/>
      <w:lvlText w:val="%1."/>
      <w:lvlJc w:val="left"/>
      <w:pPr>
        <w:ind w:left="1288" w:hanging="359"/>
      </w:pPr>
      <w:rPr>
        <w:rFonts w:ascii="Century Gothic" w:eastAsia="Garamond" w:hAnsi="Century Gothic" w:cs="Garamond"/>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87">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8">
    <w:nsid w:val="7F4F5796"/>
    <w:multiLevelType w:val="multilevel"/>
    <w:tmpl w:val="DCCE8176"/>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89">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60"/>
  </w:num>
  <w:num w:numId="2">
    <w:abstractNumId w:val="53"/>
  </w:num>
  <w:num w:numId="3">
    <w:abstractNumId w:val="59"/>
  </w:num>
  <w:num w:numId="4">
    <w:abstractNumId w:val="37"/>
  </w:num>
  <w:num w:numId="5">
    <w:abstractNumId w:val="49"/>
  </w:num>
  <w:num w:numId="6">
    <w:abstractNumId w:val="64"/>
  </w:num>
  <w:num w:numId="7">
    <w:abstractNumId w:val="81"/>
  </w:num>
  <w:num w:numId="8">
    <w:abstractNumId w:val="11"/>
  </w:num>
  <w:num w:numId="9">
    <w:abstractNumId w:val="14"/>
  </w:num>
  <w:num w:numId="10">
    <w:abstractNumId w:val="61"/>
  </w:num>
  <w:num w:numId="11">
    <w:abstractNumId w:val="66"/>
  </w:num>
  <w:num w:numId="12">
    <w:abstractNumId w:val="68"/>
  </w:num>
  <w:num w:numId="13">
    <w:abstractNumId w:val="65"/>
  </w:num>
  <w:num w:numId="14">
    <w:abstractNumId w:val="77"/>
  </w:num>
  <w:num w:numId="15">
    <w:abstractNumId w:val="63"/>
  </w:num>
  <w:num w:numId="16">
    <w:abstractNumId w:val="17"/>
  </w:num>
  <w:num w:numId="17">
    <w:abstractNumId w:val="13"/>
  </w:num>
  <w:num w:numId="18">
    <w:abstractNumId w:val="26"/>
  </w:num>
  <w:num w:numId="19">
    <w:abstractNumId w:val="27"/>
  </w:num>
  <w:num w:numId="20">
    <w:abstractNumId w:val="78"/>
  </w:num>
  <w:num w:numId="21">
    <w:abstractNumId w:val="44"/>
  </w:num>
  <w:num w:numId="22">
    <w:abstractNumId w:val="84"/>
  </w:num>
  <w:num w:numId="23">
    <w:abstractNumId w:val="36"/>
  </w:num>
  <w:num w:numId="24">
    <w:abstractNumId w:val="10"/>
  </w:num>
  <w:num w:numId="25">
    <w:abstractNumId w:val="7"/>
  </w:num>
  <w:num w:numId="26">
    <w:abstractNumId w:val="35"/>
  </w:num>
  <w:num w:numId="27">
    <w:abstractNumId w:val="73"/>
  </w:num>
  <w:num w:numId="28">
    <w:abstractNumId w:val="30"/>
  </w:num>
  <w:num w:numId="29">
    <w:abstractNumId w:val="87"/>
  </w:num>
  <w:num w:numId="30">
    <w:abstractNumId w:val="85"/>
  </w:num>
  <w:num w:numId="31">
    <w:abstractNumId w:val="45"/>
  </w:num>
  <w:num w:numId="32">
    <w:abstractNumId w:val="72"/>
  </w:num>
  <w:num w:numId="33">
    <w:abstractNumId w:val="18"/>
  </w:num>
  <w:num w:numId="34">
    <w:abstractNumId w:val="22"/>
  </w:num>
  <w:num w:numId="35">
    <w:abstractNumId w:val="74"/>
  </w:num>
  <w:num w:numId="36">
    <w:abstractNumId w:val="75"/>
  </w:num>
  <w:num w:numId="37">
    <w:abstractNumId w:val="89"/>
  </w:num>
  <w:num w:numId="38">
    <w:abstractNumId w:val="25"/>
  </w:num>
  <w:num w:numId="39">
    <w:abstractNumId w:val="38"/>
  </w:num>
  <w:num w:numId="40">
    <w:abstractNumId w:val="43"/>
  </w:num>
  <w:num w:numId="41">
    <w:abstractNumId w:val="50"/>
  </w:num>
  <w:num w:numId="42">
    <w:abstractNumId w:val="67"/>
  </w:num>
  <w:num w:numId="43">
    <w:abstractNumId w:val="56"/>
  </w:num>
  <w:num w:numId="44">
    <w:abstractNumId w:val="32"/>
  </w:num>
  <w:num w:numId="45">
    <w:abstractNumId w:val="39"/>
  </w:num>
  <w:num w:numId="46">
    <w:abstractNumId w:val="79"/>
  </w:num>
  <w:num w:numId="47">
    <w:abstractNumId w:val="16"/>
  </w:num>
  <w:num w:numId="48">
    <w:abstractNumId w:val="0"/>
  </w:num>
  <w:num w:numId="49">
    <w:abstractNumId w:val="9"/>
  </w:num>
  <w:num w:numId="50">
    <w:abstractNumId w:val="2"/>
  </w:num>
  <w:num w:numId="51">
    <w:abstractNumId w:val="15"/>
  </w:num>
  <w:num w:numId="52">
    <w:abstractNumId w:val="33"/>
  </w:num>
  <w:num w:numId="53">
    <w:abstractNumId w:val="6"/>
  </w:num>
  <w:num w:numId="54">
    <w:abstractNumId w:val="70"/>
  </w:num>
  <w:num w:numId="55">
    <w:abstractNumId w:val="83"/>
  </w:num>
  <w:num w:numId="56">
    <w:abstractNumId w:val="82"/>
  </w:num>
  <w:num w:numId="57">
    <w:abstractNumId w:val="40"/>
  </w:num>
  <w:num w:numId="58">
    <w:abstractNumId w:val="58"/>
  </w:num>
  <w:num w:numId="59">
    <w:abstractNumId w:val="8"/>
  </w:num>
  <w:num w:numId="60">
    <w:abstractNumId w:val="28"/>
  </w:num>
  <w:num w:numId="61">
    <w:abstractNumId w:val="52"/>
  </w:num>
  <w:num w:numId="62">
    <w:abstractNumId w:val="41"/>
  </w:num>
  <w:num w:numId="63">
    <w:abstractNumId w:val="47"/>
  </w:num>
  <w:num w:numId="64">
    <w:abstractNumId w:val="88"/>
  </w:num>
  <w:num w:numId="65">
    <w:abstractNumId w:val="12"/>
  </w:num>
  <w:num w:numId="66">
    <w:abstractNumId w:val="1"/>
  </w:num>
  <w:num w:numId="67">
    <w:abstractNumId w:val="24"/>
  </w:num>
  <w:num w:numId="68">
    <w:abstractNumId w:val="57"/>
  </w:num>
  <w:num w:numId="69">
    <w:abstractNumId w:val="34"/>
  </w:num>
  <w:num w:numId="70">
    <w:abstractNumId w:val="5"/>
  </w:num>
  <w:num w:numId="71">
    <w:abstractNumId w:val="20"/>
  </w:num>
  <w:num w:numId="72">
    <w:abstractNumId w:val="71"/>
  </w:num>
  <w:num w:numId="73">
    <w:abstractNumId w:val="51"/>
  </w:num>
  <w:num w:numId="74">
    <w:abstractNumId w:val="76"/>
  </w:num>
  <w:num w:numId="75">
    <w:abstractNumId w:val="55"/>
  </w:num>
  <w:num w:numId="76">
    <w:abstractNumId w:val="69"/>
  </w:num>
  <w:num w:numId="77">
    <w:abstractNumId w:val="21"/>
  </w:num>
  <w:num w:numId="78">
    <w:abstractNumId w:val="62"/>
  </w:num>
  <w:num w:numId="79">
    <w:abstractNumId w:val="42"/>
  </w:num>
  <w:num w:numId="80">
    <w:abstractNumId w:val="48"/>
  </w:num>
  <w:num w:numId="81">
    <w:abstractNumId w:val="29"/>
  </w:num>
  <w:num w:numId="82">
    <w:abstractNumId w:val="86"/>
  </w:num>
  <w:num w:numId="83">
    <w:abstractNumId w:val="54"/>
  </w:num>
  <w:num w:numId="84">
    <w:abstractNumId w:val="31"/>
  </w:num>
  <w:num w:numId="85">
    <w:abstractNumId w:val="46"/>
  </w:num>
  <w:num w:numId="86">
    <w:abstractNumId w:val="4"/>
  </w:num>
  <w:num w:numId="87">
    <w:abstractNumId w:val="19"/>
  </w:num>
  <w:num w:numId="88">
    <w:abstractNumId w:val="3"/>
  </w:num>
  <w:num w:numId="89">
    <w:abstractNumId w:val="80"/>
  </w:num>
  <w:num w:numId="90">
    <w:abstractNumId w:val="2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79F1"/>
    <w:rsid w:val="0002009E"/>
    <w:rsid w:val="00020D63"/>
    <w:rsid w:val="00024601"/>
    <w:rsid w:val="0002764E"/>
    <w:rsid w:val="00034368"/>
    <w:rsid w:val="000347ED"/>
    <w:rsid w:val="000400EE"/>
    <w:rsid w:val="00040AC1"/>
    <w:rsid w:val="0004655B"/>
    <w:rsid w:val="00050437"/>
    <w:rsid w:val="0005585D"/>
    <w:rsid w:val="0005609F"/>
    <w:rsid w:val="000603D3"/>
    <w:rsid w:val="00063133"/>
    <w:rsid w:val="000643FE"/>
    <w:rsid w:val="000674CE"/>
    <w:rsid w:val="00067B15"/>
    <w:rsid w:val="000703D1"/>
    <w:rsid w:val="00076C38"/>
    <w:rsid w:val="0008050D"/>
    <w:rsid w:val="00082B4E"/>
    <w:rsid w:val="0008366E"/>
    <w:rsid w:val="00083C33"/>
    <w:rsid w:val="00094E9C"/>
    <w:rsid w:val="0009516F"/>
    <w:rsid w:val="000A085C"/>
    <w:rsid w:val="000A41B6"/>
    <w:rsid w:val="000A7951"/>
    <w:rsid w:val="000B5A32"/>
    <w:rsid w:val="000B6F96"/>
    <w:rsid w:val="000B7BA1"/>
    <w:rsid w:val="000B7FC7"/>
    <w:rsid w:val="000C04C0"/>
    <w:rsid w:val="000C07C9"/>
    <w:rsid w:val="000C1779"/>
    <w:rsid w:val="000C3A6D"/>
    <w:rsid w:val="000C4E14"/>
    <w:rsid w:val="000C51CB"/>
    <w:rsid w:val="000D4E3C"/>
    <w:rsid w:val="000E11C2"/>
    <w:rsid w:val="000E2CB1"/>
    <w:rsid w:val="000E31BC"/>
    <w:rsid w:val="000E4E9C"/>
    <w:rsid w:val="000F0D59"/>
    <w:rsid w:val="000F3552"/>
    <w:rsid w:val="00102396"/>
    <w:rsid w:val="001042EE"/>
    <w:rsid w:val="001051B9"/>
    <w:rsid w:val="0010767F"/>
    <w:rsid w:val="00111BA6"/>
    <w:rsid w:val="00112E25"/>
    <w:rsid w:val="00113C7F"/>
    <w:rsid w:val="001176BD"/>
    <w:rsid w:val="001219B8"/>
    <w:rsid w:val="0012211D"/>
    <w:rsid w:val="00124F86"/>
    <w:rsid w:val="0012607A"/>
    <w:rsid w:val="00132CC4"/>
    <w:rsid w:val="001412D4"/>
    <w:rsid w:val="00143359"/>
    <w:rsid w:val="001455BD"/>
    <w:rsid w:val="00146466"/>
    <w:rsid w:val="0015426D"/>
    <w:rsid w:val="0015512A"/>
    <w:rsid w:val="0015777F"/>
    <w:rsid w:val="001645A1"/>
    <w:rsid w:val="00164804"/>
    <w:rsid w:val="00166B48"/>
    <w:rsid w:val="00170E01"/>
    <w:rsid w:val="00171B5A"/>
    <w:rsid w:val="00174792"/>
    <w:rsid w:val="00175521"/>
    <w:rsid w:val="00180D52"/>
    <w:rsid w:val="001859AC"/>
    <w:rsid w:val="00187BDB"/>
    <w:rsid w:val="001A4525"/>
    <w:rsid w:val="001B11A0"/>
    <w:rsid w:val="001B24AF"/>
    <w:rsid w:val="001B3073"/>
    <w:rsid w:val="001C430B"/>
    <w:rsid w:val="001C443E"/>
    <w:rsid w:val="001C4B0B"/>
    <w:rsid w:val="001D1723"/>
    <w:rsid w:val="001E0A8D"/>
    <w:rsid w:val="001E1FFE"/>
    <w:rsid w:val="001E3F0C"/>
    <w:rsid w:val="001E64C8"/>
    <w:rsid w:val="001F1366"/>
    <w:rsid w:val="001F3415"/>
    <w:rsid w:val="00203AA3"/>
    <w:rsid w:val="00203BAF"/>
    <w:rsid w:val="00204548"/>
    <w:rsid w:val="00216A70"/>
    <w:rsid w:val="00217602"/>
    <w:rsid w:val="002239AB"/>
    <w:rsid w:val="00232EEB"/>
    <w:rsid w:val="00237BCB"/>
    <w:rsid w:val="002419BE"/>
    <w:rsid w:val="002446B7"/>
    <w:rsid w:val="0025745F"/>
    <w:rsid w:val="00265C75"/>
    <w:rsid w:val="00266F05"/>
    <w:rsid w:val="00271232"/>
    <w:rsid w:val="0027373B"/>
    <w:rsid w:val="00273C85"/>
    <w:rsid w:val="00275203"/>
    <w:rsid w:val="00275E68"/>
    <w:rsid w:val="002769F8"/>
    <w:rsid w:val="0028188C"/>
    <w:rsid w:val="00281E60"/>
    <w:rsid w:val="00283BF7"/>
    <w:rsid w:val="00294C57"/>
    <w:rsid w:val="002960E0"/>
    <w:rsid w:val="00296DD2"/>
    <w:rsid w:val="002A630F"/>
    <w:rsid w:val="002B0A6E"/>
    <w:rsid w:val="002B3FA6"/>
    <w:rsid w:val="002B5DE3"/>
    <w:rsid w:val="002B7BC5"/>
    <w:rsid w:val="002C2736"/>
    <w:rsid w:val="002C313D"/>
    <w:rsid w:val="002D20EE"/>
    <w:rsid w:val="002D36BF"/>
    <w:rsid w:val="002F2A40"/>
    <w:rsid w:val="002F570D"/>
    <w:rsid w:val="002F5EF2"/>
    <w:rsid w:val="002F603A"/>
    <w:rsid w:val="003048FD"/>
    <w:rsid w:val="00304A48"/>
    <w:rsid w:val="00310BD0"/>
    <w:rsid w:val="00312721"/>
    <w:rsid w:val="00316E7C"/>
    <w:rsid w:val="00321E0D"/>
    <w:rsid w:val="003242AF"/>
    <w:rsid w:val="003330D8"/>
    <w:rsid w:val="003455CB"/>
    <w:rsid w:val="00347485"/>
    <w:rsid w:val="0035055D"/>
    <w:rsid w:val="00352BB2"/>
    <w:rsid w:val="00353A29"/>
    <w:rsid w:val="003572F2"/>
    <w:rsid w:val="00360AD3"/>
    <w:rsid w:val="003652A3"/>
    <w:rsid w:val="00370333"/>
    <w:rsid w:val="00371367"/>
    <w:rsid w:val="003729B1"/>
    <w:rsid w:val="00374B50"/>
    <w:rsid w:val="003756F8"/>
    <w:rsid w:val="00376461"/>
    <w:rsid w:val="003775E6"/>
    <w:rsid w:val="003831CF"/>
    <w:rsid w:val="003877D7"/>
    <w:rsid w:val="00394054"/>
    <w:rsid w:val="00397DD8"/>
    <w:rsid w:val="003B2CD7"/>
    <w:rsid w:val="003B470F"/>
    <w:rsid w:val="003B79F3"/>
    <w:rsid w:val="003C4873"/>
    <w:rsid w:val="003C550A"/>
    <w:rsid w:val="003C6C4F"/>
    <w:rsid w:val="003D37C7"/>
    <w:rsid w:val="003F22E4"/>
    <w:rsid w:val="003F7482"/>
    <w:rsid w:val="004029C1"/>
    <w:rsid w:val="00403989"/>
    <w:rsid w:val="004201D0"/>
    <w:rsid w:val="004250DB"/>
    <w:rsid w:val="004325B6"/>
    <w:rsid w:val="00435772"/>
    <w:rsid w:val="00437BC2"/>
    <w:rsid w:val="004502E0"/>
    <w:rsid w:val="0045788D"/>
    <w:rsid w:val="00460BB0"/>
    <w:rsid w:val="004721F2"/>
    <w:rsid w:val="00472F92"/>
    <w:rsid w:val="004747EE"/>
    <w:rsid w:val="004750CB"/>
    <w:rsid w:val="00480B0E"/>
    <w:rsid w:val="0048299A"/>
    <w:rsid w:val="00484D12"/>
    <w:rsid w:val="0049319D"/>
    <w:rsid w:val="0049348D"/>
    <w:rsid w:val="004937A0"/>
    <w:rsid w:val="004961B6"/>
    <w:rsid w:val="004A1689"/>
    <w:rsid w:val="004A329B"/>
    <w:rsid w:val="004A6139"/>
    <w:rsid w:val="004B37AE"/>
    <w:rsid w:val="004B48A7"/>
    <w:rsid w:val="004B584A"/>
    <w:rsid w:val="004C32FC"/>
    <w:rsid w:val="004C59FD"/>
    <w:rsid w:val="004D48F0"/>
    <w:rsid w:val="004D55BD"/>
    <w:rsid w:val="004E422C"/>
    <w:rsid w:val="004F05FE"/>
    <w:rsid w:val="004F2831"/>
    <w:rsid w:val="004F4257"/>
    <w:rsid w:val="004F49B6"/>
    <w:rsid w:val="004F60B8"/>
    <w:rsid w:val="004F73D2"/>
    <w:rsid w:val="005031EA"/>
    <w:rsid w:val="00503E9D"/>
    <w:rsid w:val="005040CB"/>
    <w:rsid w:val="00505BD6"/>
    <w:rsid w:val="00511A54"/>
    <w:rsid w:val="00513DF8"/>
    <w:rsid w:val="00522F83"/>
    <w:rsid w:val="005235AD"/>
    <w:rsid w:val="0052444F"/>
    <w:rsid w:val="00525DDD"/>
    <w:rsid w:val="0052674D"/>
    <w:rsid w:val="00534203"/>
    <w:rsid w:val="005352F9"/>
    <w:rsid w:val="00535D72"/>
    <w:rsid w:val="00536B96"/>
    <w:rsid w:val="00540083"/>
    <w:rsid w:val="00541008"/>
    <w:rsid w:val="0054647E"/>
    <w:rsid w:val="005517F3"/>
    <w:rsid w:val="005560E6"/>
    <w:rsid w:val="00560475"/>
    <w:rsid w:val="00560D2E"/>
    <w:rsid w:val="0056770C"/>
    <w:rsid w:val="00574373"/>
    <w:rsid w:val="00574941"/>
    <w:rsid w:val="00576838"/>
    <w:rsid w:val="00582813"/>
    <w:rsid w:val="0058657B"/>
    <w:rsid w:val="00596397"/>
    <w:rsid w:val="005A3D78"/>
    <w:rsid w:val="005A576B"/>
    <w:rsid w:val="005A5952"/>
    <w:rsid w:val="005B2210"/>
    <w:rsid w:val="005B2C51"/>
    <w:rsid w:val="005B312F"/>
    <w:rsid w:val="005B41AC"/>
    <w:rsid w:val="005B4EAE"/>
    <w:rsid w:val="005C0843"/>
    <w:rsid w:val="005C0A22"/>
    <w:rsid w:val="005C271B"/>
    <w:rsid w:val="005C5BAD"/>
    <w:rsid w:val="005C7D3E"/>
    <w:rsid w:val="005D2F81"/>
    <w:rsid w:val="005D314D"/>
    <w:rsid w:val="005D3C35"/>
    <w:rsid w:val="005E4DAD"/>
    <w:rsid w:val="005F3B9E"/>
    <w:rsid w:val="005F5FEC"/>
    <w:rsid w:val="00601F0E"/>
    <w:rsid w:val="00602BDE"/>
    <w:rsid w:val="00607725"/>
    <w:rsid w:val="006158AE"/>
    <w:rsid w:val="00620F0B"/>
    <w:rsid w:val="006228CF"/>
    <w:rsid w:val="00622AB2"/>
    <w:rsid w:val="006343BF"/>
    <w:rsid w:val="00637688"/>
    <w:rsid w:val="006417DE"/>
    <w:rsid w:val="00642EF5"/>
    <w:rsid w:val="006438E1"/>
    <w:rsid w:val="00647512"/>
    <w:rsid w:val="00647A02"/>
    <w:rsid w:val="00654984"/>
    <w:rsid w:val="00657AE7"/>
    <w:rsid w:val="006641DF"/>
    <w:rsid w:val="00665A9C"/>
    <w:rsid w:val="00667528"/>
    <w:rsid w:val="006724A9"/>
    <w:rsid w:val="0067281A"/>
    <w:rsid w:val="00673819"/>
    <w:rsid w:val="0067455E"/>
    <w:rsid w:val="0067641E"/>
    <w:rsid w:val="0067740C"/>
    <w:rsid w:val="0068080C"/>
    <w:rsid w:val="00682C1C"/>
    <w:rsid w:val="0068369B"/>
    <w:rsid w:val="00685C86"/>
    <w:rsid w:val="00690A5E"/>
    <w:rsid w:val="006915E1"/>
    <w:rsid w:val="0069258E"/>
    <w:rsid w:val="0069360F"/>
    <w:rsid w:val="0069372B"/>
    <w:rsid w:val="00696073"/>
    <w:rsid w:val="006A64B2"/>
    <w:rsid w:val="006B58CF"/>
    <w:rsid w:val="006C244C"/>
    <w:rsid w:val="006C3E27"/>
    <w:rsid w:val="006D07D4"/>
    <w:rsid w:val="006D23D9"/>
    <w:rsid w:val="006D7439"/>
    <w:rsid w:val="006E0408"/>
    <w:rsid w:val="006E2BB9"/>
    <w:rsid w:val="006F1E48"/>
    <w:rsid w:val="006F2E70"/>
    <w:rsid w:val="006F2F0E"/>
    <w:rsid w:val="006F309E"/>
    <w:rsid w:val="00704C38"/>
    <w:rsid w:val="0071209F"/>
    <w:rsid w:val="00723C8B"/>
    <w:rsid w:val="00730794"/>
    <w:rsid w:val="00736FFD"/>
    <w:rsid w:val="00747ABC"/>
    <w:rsid w:val="0075240B"/>
    <w:rsid w:val="007538D4"/>
    <w:rsid w:val="00756A1B"/>
    <w:rsid w:val="0077125D"/>
    <w:rsid w:val="00772333"/>
    <w:rsid w:val="00773E0C"/>
    <w:rsid w:val="007820CB"/>
    <w:rsid w:val="007870F9"/>
    <w:rsid w:val="00791092"/>
    <w:rsid w:val="00795D6F"/>
    <w:rsid w:val="007A44E4"/>
    <w:rsid w:val="007A618A"/>
    <w:rsid w:val="007A6348"/>
    <w:rsid w:val="007A640D"/>
    <w:rsid w:val="007A7532"/>
    <w:rsid w:val="007B4F50"/>
    <w:rsid w:val="007B65AD"/>
    <w:rsid w:val="007C5724"/>
    <w:rsid w:val="007C74A7"/>
    <w:rsid w:val="007D21A4"/>
    <w:rsid w:val="007D2B2D"/>
    <w:rsid w:val="007D3408"/>
    <w:rsid w:val="007E0D9F"/>
    <w:rsid w:val="007E2712"/>
    <w:rsid w:val="007F0C6E"/>
    <w:rsid w:val="007F1D24"/>
    <w:rsid w:val="007F6D4F"/>
    <w:rsid w:val="00807DB9"/>
    <w:rsid w:val="00810675"/>
    <w:rsid w:val="00813DE7"/>
    <w:rsid w:val="00815277"/>
    <w:rsid w:val="00823EC1"/>
    <w:rsid w:val="00834B6E"/>
    <w:rsid w:val="008356B7"/>
    <w:rsid w:val="008445C9"/>
    <w:rsid w:val="008468BF"/>
    <w:rsid w:val="00851377"/>
    <w:rsid w:val="00852190"/>
    <w:rsid w:val="0085285E"/>
    <w:rsid w:val="00854437"/>
    <w:rsid w:val="00856B0E"/>
    <w:rsid w:val="0085794F"/>
    <w:rsid w:val="008622F0"/>
    <w:rsid w:val="0086374C"/>
    <w:rsid w:val="00863BBB"/>
    <w:rsid w:val="00863D4B"/>
    <w:rsid w:val="00865F9B"/>
    <w:rsid w:val="0087039C"/>
    <w:rsid w:val="00871444"/>
    <w:rsid w:val="0087299B"/>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F02EB"/>
    <w:rsid w:val="009058C6"/>
    <w:rsid w:val="00910DAC"/>
    <w:rsid w:val="009111C5"/>
    <w:rsid w:val="00912DD7"/>
    <w:rsid w:val="00915C0D"/>
    <w:rsid w:val="00927330"/>
    <w:rsid w:val="0092744F"/>
    <w:rsid w:val="00927AE4"/>
    <w:rsid w:val="009304B1"/>
    <w:rsid w:val="00953359"/>
    <w:rsid w:val="00953A9A"/>
    <w:rsid w:val="009544D9"/>
    <w:rsid w:val="0095551B"/>
    <w:rsid w:val="009637DF"/>
    <w:rsid w:val="00963E30"/>
    <w:rsid w:val="00971BA8"/>
    <w:rsid w:val="00971E04"/>
    <w:rsid w:val="00973EBB"/>
    <w:rsid w:val="00974898"/>
    <w:rsid w:val="00975A60"/>
    <w:rsid w:val="009824EF"/>
    <w:rsid w:val="00984F42"/>
    <w:rsid w:val="00993246"/>
    <w:rsid w:val="009932F1"/>
    <w:rsid w:val="00993BB4"/>
    <w:rsid w:val="009959F1"/>
    <w:rsid w:val="009A07C8"/>
    <w:rsid w:val="009A5162"/>
    <w:rsid w:val="009B645A"/>
    <w:rsid w:val="009D5F41"/>
    <w:rsid w:val="009E0346"/>
    <w:rsid w:val="009E41A8"/>
    <w:rsid w:val="009E55C7"/>
    <w:rsid w:val="009F0E10"/>
    <w:rsid w:val="00A00489"/>
    <w:rsid w:val="00A01305"/>
    <w:rsid w:val="00A01C1A"/>
    <w:rsid w:val="00A0558D"/>
    <w:rsid w:val="00A113B3"/>
    <w:rsid w:val="00A11E04"/>
    <w:rsid w:val="00A122AA"/>
    <w:rsid w:val="00A13C08"/>
    <w:rsid w:val="00A14CAC"/>
    <w:rsid w:val="00A177FA"/>
    <w:rsid w:val="00A41B7B"/>
    <w:rsid w:val="00A46A7B"/>
    <w:rsid w:val="00A47B51"/>
    <w:rsid w:val="00A50581"/>
    <w:rsid w:val="00A520E5"/>
    <w:rsid w:val="00A52DC6"/>
    <w:rsid w:val="00A570C6"/>
    <w:rsid w:val="00A574C3"/>
    <w:rsid w:val="00A63F97"/>
    <w:rsid w:val="00A67478"/>
    <w:rsid w:val="00A7214F"/>
    <w:rsid w:val="00A75565"/>
    <w:rsid w:val="00A80428"/>
    <w:rsid w:val="00A83DAE"/>
    <w:rsid w:val="00A858EE"/>
    <w:rsid w:val="00A92EFE"/>
    <w:rsid w:val="00AA3DC5"/>
    <w:rsid w:val="00AB0713"/>
    <w:rsid w:val="00AC2BEA"/>
    <w:rsid w:val="00AC2CFC"/>
    <w:rsid w:val="00AC585F"/>
    <w:rsid w:val="00AC6549"/>
    <w:rsid w:val="00AD02C7"/>
    <w:rsid w:val="00AD6144"/>
    <w:rsid w:val="00AD662E"/>
    <w:rsid w:val="00AE120F"/>
    <w:rsid w:val="00AE1255"/>
    <w:rsid w:val="00AE1660"/>
    <w:rsid w:val="00AE26AF"/>
    <w:rsid w:val="00AF05ED"/>
    <w:rsid w:val="00AF5978"/>
    <w:rsid w:val="00B03CC7"/>
    <w:rsid w:val="00B053FD"/>
    <w:rsid w:val="00B06E58"/>
    <w:rsid w:val="00B12865"/>
    <w:rsid w:val="00B17C11"/>
    <w:rsid w:val="00B2028B"/>
    <w:rsid w:val="00B303DE"/>
    <w:rsid w:val="00B30A0D"/>
    <w:rsid w:val="00B32722"/>
    <w:rsid w:val="00B32FE3"/>
    <w:rsid w:val="00B331EB"/>
    <w:rsid w:val="00B3777F"/>
    <w:rsid w:val="00B41FCE"/>
    <w:rsid w:val="00B4471F"/>
    <w:rsid w:val="00B54B57"/>
    <w:rsid w:val="00B569DB"/>
    <w:rsid w:val="00B63D2A"/>
    <w:rsid w:val="00B64D54"/>
    <w:rsid w:val="00B67E3C"/>
    <w:rsid w:val="00B75203"/>
    <w:rsid w:val="00B82C19"/>
    <w:rsid w:val="00B86149"/>
    <w:rsid w:val="00B90EBE"/>
    <w:rsid w:val="00B928FF"/>
    <w:rsid w:val="00B95C60"/>
    <w:rsid w:val="00B965E5"/>
    <w:rsid w:val="00B9795C"/>
    <w:rsid w:val="00BA0A1A"/>
    <w:rsid w:val="00BA2727"/>
    <w:rsid w:val="00BA2BBE"/>
    <w:rsid w:val="00BA4E0B"/>
    <w:rsid w:val="00BB3A4B"/>
    <w:rsid w:val="00BB5149"/>
    <w:rsid w:val="00BC36CC"/>
    <w:rsid w:val="00BC6652"/>
    <w:rsid w:val="00BC73C8"/>
    <w:rsid w:val="00BD76A5"/>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3433"/>
    <w:rsid w:val="00C2393A"/>
    <w:rsid w:val="00C23C06"/>
    <w:rsid w:val="00C23F57"/>
    <w:rsid w:val="00C24FC2"/>
    <w:rsid w:val="00C30F89"/>
    <w:rsid w:val="00C34BD1"/>
    <w:rsid w:val="00C34F2A"/>
    <w:rsid w:val="00C414F2"/>
    <w:rsid w:val="00C430EA"/>
    <w:rsid w:val="00C64899"/>
    <w:rsid w:val="00C66652"/>
    <w:rsid w:val="00C7069C"/>
    <w:rsid w:val="00C711D9"/>
    <w:rsid w:val="00C73EE9"/>
    <w:rsid w:val="00C75C7B"/>
    <w:rsid w:val="00C760B8"/>
    <w:rsid w:val="00C8272B"/>
    <w:rsid w:val="00C84277"/>
    <w:rsid w:val="00C84633"/>
    <w:rsid w:val="00C92D50"/>
    <w:rsid w:val="00C96031"/>
    <w:rsid w:val="00C960C4"/>
    <w:rsid w:val="00CA1934"/>
    <w:rsid w:val="00CA4DEE"/>
    <w:rsid w:val="00CB66E3"/>
    <w:rsid w:val="00CC21CA"/>
    <w:rsid w:val="00CC3C18"/>
    <w:rsid w:val="00CC7223"/>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FF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654D"/>
    <w:rsid w:val="00DD7098"/>
    <w:rsid w:val="00DD7587"/>
    <w:rsid w:val="00DE4AB3"/>
    <w:rsid w:val="00E03E9B"/>
    <w:rsid w:val="00E05FB7"/>
    <w:rsid w:val="00E079E5"/>
    <w:rsid w:val="00E12387"/>
    <w:rsid w:val="00E15245"/>
    <w:rsid w:val="00E24FFD"/>
    <w:rsid w:val="00E325C3"/>
    <w:rsid w:val="00E34C58"/>
    <w:rsid w:val="00E359F6"/>
    <w:rsid w:val="00E470B0"/>
    <w:rsid w:val="00E529CC"/>
    <w:rsid w:val="00E53447"/>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50C3"/>
    <w:rsid w:val="00ED5628"/>
    <w:rsid w:val="00ED6CE5"/>
    <w:rsid w:val="00EE2BF0"/>
    <w:rsid w:val="00EE56A4"/>
    <w:rsid w:val="00EE6A61"/>
    <w:rsid w:val="00EE74ED"/>
    <w:rsid w:val="00EE78B1"/>
    <w:rsid w:val="00EF0082"/>
    <w:rsid w:val="00EF39A3"/>
    <w:rsid w:val="00EF6CBD"/>
    <w:rsid w:val="00EF7F49"/>
    <w:rsid w:val="00F077D0"/>
    <w:rsid w:val="00F256CE"/>
    <w:rsid w:val="00F3324F"/>
    <w:rsid w:val="00F3751E"/>
    <w:rsid w:val="00F41D78"/>
    <w:rsid w:val="00F44E71"/>
    <w:rsid w:val="00F464B3"/>
    <w:rsid w:val="00F52F14"/>
    <w:rsid w:val="00F6249F"/>
    <w:rsid w:val="00F641B8"/>
    <w:rsid w:val="00F650A3"/>
    <w:rsid w:val="00F73C04"/>
    <w:rsid w:val="00F74A1B"/>
    <w:rsid w:val="00F74F1E"/>
    <w:rsid w:val="00F762D8"/>
    <w:rsid w:val="00F77611"/>
    <w:rsid w:val="00F90EA1"/>
    <w:rsid w:val="00F93E28"/>
    <w:rsid w:val="00FA64B3"/>
    <w:rsid w:val="00FB65AE"/>
    <w:rsid w:val="00FB74BA"/>
    <w:rsid w:val="00FC40AA"/>
    <w:rsid w:val="00FC74F7"/>
    <w:rsid w:val="00FD6A7E"/>
    <w:rsid w:val="00FD789B"/>
    <w:rsid w:val="00FE3EEB"/>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3AB29-6B18-43E5-A4F5-D6793701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2087</Words>
  <Characters>11484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Dora Sonia Cortes Castillo</cp:lastModifiedBy>
  <cp:revision>9</cp:revision>
  <cp:lastPrinted>2020-04-22T18:33:00Z</cp:lastPrinted>
  <dcterms:created xsi:type="dcterms:W3CDTF">2021-11-17T21:05:00Z</dcterms:created>
  <dcterms:modified xsi:type="dcterms:W3CDTF">2021-11-17T21:24:00Z</dcterms:modified>
</cp:coreProperties>
</file>